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1" w:rightFromText="141" w:vertAnchor="text" w:horzAnchor="margin" w:tblpY="8579"/>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tblGrid>
      <w:tr w:rsidR="00AF01EC" w:rsidTr="00AF01EC">
        <w:tc>
          <w:tcPr>
            <w:tcW w:w="10314" w:type="dxa"/>
          </w:tcPr>
          <w:p w:rsidR="00AF01EC" w:rsidRDefault="00AF01EC" w:rsidP="00AF01EC">
            <w:pPr>
              <w:jc w:val="right"/>
              <w:rPr>
                <w:rFonts w:ascii="Arial Narrow" w:hAnsi="Arial Narrow"/>
                <w:b/>
                <w:color w:val="000000" w:themeColor="text1"/>
                <w:sz w:val="40"/>
                <w:szCs w:val="40"/>
              </w:rPr>
            </w:pPr>
            <w:r>
              <w:rPr>
                <w:rFonts w:ascii="Arial Narrow" w:hAnsi="Arial Narrow"/>
                <w:b/>
                <w:color w:val="000000" w:themeColor="text1"/>
                <w:sz w:val="40"/>
                <w:szCs w:val="40"/>
              </w:rPr>
              <w:t xml:space="preserve">SISTEMA DE CONSULTA, RECLAMO, </w:t>
            </w:r>
          </w:p>
          <w:p w:rsidR="00AF01EC" w:rsidRPr="00E32133" w:rsidRDefault="00AF01EC" w:rsidP="00AF01EC">
            <w:pPr>
              <w:jc w:val="right"/>
              <w:rPr>
                <w:rFonts w:ascii="Arial Narrow" w:hAnsi="Arial Narrow"/>
                <w:b/>
                <w:color w:val="000000" w:themeColor="text1"/>
                <w:sz w:val="40"/>
                <w:szCs w:val="40"/>
              </w:rPr>
            </w:pPr>
            <w:r>
              <w:rPr>
                <w:rFonts w:ascii="Arial Narrow" w:hAnsi="Arial Narrow"/>
                <w:b/>
                <w:color w:val="000000" w:themeColor="text1"/>
                <w:sz w:val="40"/>
                <w:szCs w:val="40"/>
              </w:rPr>
              <w:t>SUGERENCIA O FELICITACIÓN</w:t>
            </w:r>
          </w:p>
          <w:p w:rsidR="00AF01EC" w:rsidRDefault="00AF01EC" w:rsidP="00AF01EC">
            <w:pPr>
              <w:jc w:val="right"/>
            </w:pPr>
          </w:p>
          <w:p w:rsidR="00AF01EC" w:rsidRDefault="00AF01EC" w:rsidP="00AF01EC"/>
        </w:tc>
      </w:tr>
      <w:tr w:rsidR="00AF01EC" w:rsidTr="00AF01EC">
        <w:tc>
          <w:tcPr>
            <w:tcW w:w="10314" w:type="dxa"/>
          </w:tcPr>
          <w:p w:rsidR="00AF01EC" w:rsidRDefault="00AF01EC" w:rsidP="00AF01EC">
            <w:pPr>
              <w:ind w:right="-170"/>
              <w:jc w:val="right"/>
            </w:pPr>
            <w:r w:rsidRPr="00081856">
              <w:rPr>
                <w:noProof/>
                <w:lang w:val="es-CL" w:eastAsia="es-CL"/>
              </w:rPr>
              <w:drawing>
                <wp:inline distT="0" distB="0" distL="0" distR="0" wp14:anchorId="7EDE3501" wp14:editId="2DA456DC">
                  <wp:extent cx="3282200" cy="1734185"/>
                  <wp:effectExtent l="0" t="0" r="0" b="0"/>
                  <wp:docPr id="19"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330666" cy="1759792"/>
                          </a:xfrm>
                          <a:prstGeom prst="rect">
                            <a:avLst/>
                          </a:prstGeom>
                          <a:noFill/>
                          <a:ln w="9525">
                            <a:noFill/>
                            <a:miter lim="800000"/>
                            <a:headEnd/>
                            <a:tailEnd/>
                          </a:ln>
                        </pic:spPr>
                      </pic:pic>
                    </a:graphicData>
                  </a:graphic>
                </wp:inline>
              </w:drawing>
            </w:r>
          </w:p>
        </w:tc>
      </w:tr>
    </w:tbl>
    <w:tbl>
      <w:tblPr>
        <w:tblpPr w:leftFromText="141" w:rightFromText="141" w:vertAnchor="text" w:horzAnchor="margin" w:tblpY="-1711"/>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0F1914" w:rsidRPr="00E505D0" w:rsidTr="000F1914">
        <w:trPr>
          <w:cantSplit/>
          <w:trHeight w:val="1843"/>
        </w:trPr>
        <w:tc>
          <w:tcPr>
            <w:tcW w:w="2311" w:type="pct"/>
            <w:vAlign w:val="bottom"/>
          </w:tcPr>
          <w:p w:rsidR="000F1914" w:rsidRPr="002F28B9" w:rsidRDefault="000F1914" w:rsidP="000F1914">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rsidR="000F1914" w:rsidRPr="002F28B9" w:rsidRDefault="000F1914" w:rsidP="000F1914">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rsidR="000F1914" w:rsidRPr="002F28B9" w:rsidRDefault="000F1914" w:rsidP="000F1914">
            <w:pPr>
              <w:ind w:left="1490"/>
              <w:jc w:val="center"/>
              <w:rPr>
                <w:rFonts w:eastAsia="Arial Unicode MS"/>
                <w:sz w:val="20"/>
                <w:szCs w:val="20"/>
                <w:lang w:val="es-CL" w:eastAsia="en-US"/>
              </w:rPr>
            </w:pPr>
          </w:p>
        </w:tc>
        <w:tc>
          <w:tcPr>
            <w:tcW w:w="2607" w:type="pct"/>
            <w:vAlign w:val="bottom"/>
          </w:tcPr>
          <w:p w:rsidR="000F1914" w:rsidRPr="00E505D0" w:rsidRDefault="000F1914" w:rsidP="000F1914">
            <w:pPr>
              <w:ind w:left="75" w:right="-216"/>
              <w:jc w:val="right"/>
              <w:rPr>
                <w:rFonts w:eastAsia="Arial Unicode MS"/>
                <w:caps/>
                <w:sz w:val="28"/>
                <w:szCs w:val="28"/>
                <w:lang w:eastAsia="en-US"/>
              </w:rPr>
            </w:pPr>
            <w:r>
              <w:rPr>
                <w:noProof/>
                <w:lang w:val="es-CL" w:eastAsia="es-CL"/>
              </w:rPr>
              <w:drawing>
                <wp:anchor distT="0" distB="0" distL="114300" distR="114300" simplePos="0" relativeHeight="251673600" behindDoc="0" locked="0" layoutInCell="1" allowOverlap="1" wp14:anchorId="4EC469B2" wp14:editId="6017A941">
                  <wp:simplePos x="0" y="0"/>
                  <wp:positionH relativeFrom="column">
                    <wp:posOffset>762635</wp:posOffset>
                  </wp:positionH>
                  <wp:positionV relativeFrom="paragraph">
                    <wp:posOffset>-346075</wp:posOffset>
                  </wp:positionV>
                  <wp:extent cx="2706370" cy="682625"/>
                  <wp:effectExtent l="0" t="0" r="0" b="3175"/>
                  <wp:wrapNone/>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F01EC" w:rsidRPr="00AF01EC" w:rsidRDefault="00AF01EC">
      <w:pPr>
        <w:spacing w:after="200" w:line="276" w:lineRule="auto"/>
        <w:jc w:val="left"/>
        <w:rPr>
          <w:rFonts w:cs="Arial"/>
          <w:bCs/>
          <w:kern w:val="32"/>
          <w:sz w:val="22"/>
          <w:szCs w:val="22"/>
          <w:lang w:val="es-AR"/>
        </w:rPr>
      </w:pPr>
      <w:r>
        <w:rPr>
          <w:rFonts w:cs="Arial"/>
          <w:bCs/>
          <w:kern w:val="32"/>
          <w:sz w:val="22"/>
          <w:szCs w:val="22"/>
          <w:lang w:val="es-AR"/>
        </w:rPr>
        <w:br w:type="page"/>
      </w:r>
      <w:bookmarkStart w:id="0" w:name="_GoBack"/>
      <w:bookmarkEnd w:id="0"/>
    </w:p>
    <w:p w:rsidR="002F4AB3" w:rsidRPr="00B27B99" w:rsidRDefault="002F4AB3" w:rsidP="002F4AB3">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2F4AB3" w:rsidRPr="00AF01EC" w:rsidTr="004A1481">
        <w:tc>
          <w:tcPr>
            <w:tcW w:w="1804" w:type="dxa"/>
            <w:vMerge w:val="restart"/>
            <w:shd w:val="clear" w:color="auto" w:fill="B8CCE4" w:themeFill="accent1" w:themeFillTint="66"/>
          </w:tcPr>
          <w:p w:rsidR="002F4AB3" w:rsidRPr="00AF01EC" w:rsidRDefault="002F4AB3" w:rsidP="00F47D8B">
            <w:pPr>
              <w:jc w:val="left"/>
              <w:rPr>
                <w:rFonts w:cs="Arial"/>
                <w:bCs/>
                <w:kern w:val="32"/>
                <w:sz w:val="20"/>
                <w:szCs w:val="20"/>
                <w:lang w:val="es-AR"/>
              </w:rPr>
            </w:pPr>
            <w:r w:rsidRPr="00AF01EC">
              <w:rPr>
                <w:rFonts w:cs="Arial"/>
                <w:bCs/>
                <w:kern w:val="32"/>
                <w:sz w:val="20"/>
                <w:szCs w:val="20"/>
                <w:lang w:val="es-AR"/>
              </w:rPr>
              <w:t>Registro de las revisiones</w:t>
            </w:r>
          </w:p>
        </w:tc>
        <w:tc>
          <w:tcPr>
            <w:tcW w:w="284" w:type="dxa"/>
          </w:tcPr>
          <w:p w:rsidR="002F4AB3" w:rsidRPr="00AF01EC" w:rsidRDefault="002F4AB3" w:rsidP="00F47D8B">
            <w:pPr>
              <w:rPr>
                <w:rFonts w:cs="Arial"/>
                <w:bCs/>
                <w:kern w:val="32"/>
                <w:sz w:val="20"/>
                <w:szCs w:val="20"/>
                <w:lang w:val="es-AR"/>
              </w:rPr>
            </w:pPr>
          </w:p>
        </w:tc>
        <w:tc>
          <w:tcPr>
            <w:tcW w:w="962" w:type="dxa"/>
          </w:tcPr>
          <w:p w:rsidR="002F4AB3" w:rsidRPr="00AF01EC" w:rsidRDefault="002F4AB3" w:rsidP="00F47D8B">
            <w:pPr>
              <w:rPr>
                <w:rFonts w:cs="Arial"/>
                <w:sz w:val="20"/>
                <w:szCs w:val="20"/>
                <w:lang w:val="es-AR"/>
              </w:rPr>
            </w:pPr>
            <w:r w:rsidRPr="00AF01EC">
              <w:rPr>
                <w:rFonts w:cs="Arial"/>
                <w:sz w:val="20"/>
                <w:szCs w:val="20"/>
                <w:lang w:val="es-AR"/>
              </w:rPr>
              <w:t>Versión</w:t>
            </w:r>
          </w:p>
        </w:tc>
        <w:tc>
          <w:tcPr>
            <w:tcW w:w="1736" w:type="dxa"/>
          </w:tcPr>
          <w:p w:rsidR="002F4AB3" w:rsidRPr="00AF01EC" w:rsidRDefault="002F4AB3" w:rsidP="00F47D8B">
            <w:pPr>
              <w:rPr>
                <w:rFonts w:cs="Arial"/>
                <w:sz w:val="20"/>
                <w:szCs w:val="20"/>
                <w:lang w:val="es-AR"/>
              </w:rPr>
            </w:pPr>
            <w:r w:rsidRPr="00AF01EC">
              <w:rPr>
                <w:rFonts w:cs="Arial"/>
                <w:sz w:val="20"/>
                <w:szCs w:val="20"/>
                <w:lang w:val="es-AR"/>
              </w:rPr>
              <w:t>Fecha de rev.</w:t>
            </w:r>
          </w:p>
        </w:tc>
        <w:tc>
          <w:tcPr>
            <w:tcW w:w="5283" w:type="dxa"/>
          </w:tcPr>
          <w:p w:rsidR="002F4AB3" w:rsidRPr="00AF01EC" w:rsidRDefault="002F4AB3" w:rsidP="00F47D8B">
            <w:pPr>
              <w:rPr>
                <w:rFonts w:cs="Arial"/>
                <w:sz w:val="20"/>
                <w:szCs w:val="20"/>
                <w:lang w:val="es-AR"/>
              </w:rPr>
            </w:pPr>
            <w:r w:rsidRPr="00AF01EC">
              <w:rPr>
                <w:rFonts w:cs="Arial"/>
                <w:sz w:val="20"/>
                <w:szCs w:val="20"/>
                <w:lang w:val="es-AR"/>
              </w:rPr>
              <w:t>Páginas / Artículos revisados</w:t>
            </w:r>
          </w:p>
        </w:tc>
      </w:tr>
      <w:tr w:rsidR="002F4AB3" w:rsidRPr="00AF01EC" w:rsidTr="004A1481">
        <w:tc>
          <w:tcPr>
            <w:tcW w:w="1804" w:type="dxa"/>
            <w:vMerge/>
            <w:shd w:val="clear" w:color="auto" w:fill="B8CCE4" w:themeFill="accent1" w:themeFillTint="66"/>
          </w:tcPr>
          <w:p w:rsidR="002F4AB3" w:rsidRPr="00AF01EC" w:rsidRDefault="002F4AB3" w:rsidP="00F47D8B">
            <w:pPr>
              <w:rPr>
                <w:rFonts w:cs="Arial"/>
                <w:bCs/>
                <w:kern w:val="32"/>
                <w:sz w:val="20"/>
                <w:szCs w:val="20"/>
                <w:lang w:val="es-AR"/>
              </w:rPr>
            </w:pPr>
          </w:p>
        </w:tc>
        <w:tc>
          <w:tcPr>
            <w:tcW w:w="284" w:type="dxa"/>
          </w:tcPr>
          <w:p w:rsidR="002F4AB3" w:rsidRPr="00AF01EC" w:rsidRDefault="002F4AB3" w:rsidP="00F47D8B">
            <w:pPr>
              <w:rPr>
                <w:rFonts w:cs="Arial"/>
                <w:bCs/>
                <w:kern w:val="32"/>
                <w:sz w:val="20"/>
                <w:szCs w:val="20"/>
                <w:lang w:val="es-AR"/>
              </w:rPr>
            </w:pPr>
          </w:p>
        </w:tc>
        <w:tc>
          <w:tcPr>
            <w:tcW w:w="962" w:type="dxa"/>
          </w:tcPr>
          <w:p w:rsidR="002F4AB3" w:rsidRPr="00AF01EC" w:rsidRDefault="002C142A" w:rsidP="00217664">
            <w:pPr>
              <w:jc w:val="center"/>
              <w:rPr>
                <w:rFonts w:cs="Arial"/>
                <w:sz w:val="20"/>
                <w:szCs w:val="20"/>
                <w:lang w:val="es-AR"/>
              </w:rPr>
            </w:pPr>
            <w:r w:rsidRPr="00AF01EC">
              <w:rPr>
                <w:rFonts w:cs="Arial"/>
                <w:sz w:val="20"/>
                <w:szCs w:val="20"/>
                <w:lang w:val="es-AR"/>
              </w:rPr>
              <w:t>C</w:t>
            </w:r>
          </w:p>
        </w:tc>
        <w:tc>
          <w:tcPr>
            <w:tcW w:w="1736" w:type="dxa"/>
          </w:tcPr>
          <w:p w:rsidR="002F4AB3" w:rsidRPr="00AF01EC" w:rsidRDefault="002C142A" w:rsidP="002C142A">
            <w:pPr>
              <w:rPr>
                <w:rFonts w:cs="Arial"/>
                <w:sz w:val="20"/>
                <w:szCs w:val="20"/>
                <w:lang w:val="es-AR"/>
              </w:rPr>
            </w:pPr>
            <w:r w:rsidRPr="00AF01EC">
              <w:rPr>
                <w:rFonts w:cs="Arial"/>
                <w:sz w:val="20"/>
                <w:szCs w:val="20"/>
                <w:lang w:val="es-AR"/>
              </w:rPr>
              <w:t xml:space="preserve">12 Ener </w:t>
            </w:r>
            <w:r w:rsidR="002F4AB3" w:rsidRPr="00AF01EC">
              <w:rPr>
                <w:rFonts w:cs="Arial"/>
                <w:sz w:val="20"/>
                <w:szCs w:val="20"/>
                <w:lang w:val="es-AR"/>
              </w:rPr>
              <w:t>201</w:t>
            </w:r>
            <w:r w:rsidRPr="00AF01EC">
              <w:rPr>
                <w:rFonts w:cs="Arial"/>
                <w:sz w:val="20"/>
                <w:szCs w:val="20"/>
                <w:lang w:val="es-AR"/>
              </w:rPr>
              <w:t>6</w:t>
            </w:r>
          </w:p>
        </w:tc>
        <w:tc>
          <w:tcPr>
            <w:tcW w:w="5283" w:type="dxa"/>
          </w:tcPr>
          <w:p w:rsidR="002F4AB3" w:rsidRPr="00AF01EC" w:rsidRDefault="002F4AB3" w:rsidP="00F47D8B">
            <w:pPr>
              <w:rPr>
                <w:rFonts w:cs="Arial"/>
                <w:sz w:val="20"/>
                <w:szCs w:val="20"/>
                <w:lang w:val="es-AR"/>
              </w:rPr>
            </w:pPr>
            <w:r w:rsidRPr="00AF01EC">
              <w:rPr>
                <w:rFonts w:cs="Arial"/>
                <w:sz w:val="20"/>
                <w:szCs w:val="20"/>
                <w:lang w:val="es-AR"/>
              </w:rPr>
              <w:t>Documento original</w:t>
            </w:r>
          </w:p>
        </w:tc>
      </w:tr>
      <w:tr w:rsidR="002F4AB3" w:rsidRPr="00AF01EC" w:rsidTr="004A1481">
        <w:tc>
          <w:tcPr>
            <w:tcW w:w="1804" w:type="dxa"/>
            <w:vMerge/>
            <w:shd w:val="clear" w:color="auto" w:fill="B8CCE4" w:themeFill="accent1" w:themeFillTint="66"/>
          </w:tcPr>
          <w:p w:rsidR="002F4AB3" w:rsidRPr="00AF01EC" w:rsidRDefault="002F4AB3" w:rsidP="00F47D8B">
            <w:pPr>
              <w:rPr>
                <w:rFonts w:cs="Arial"/>
                <w:bCs/>
                <w:kern w:val="32"/>
                <w:sz w:val="20"/>
                <w:szCs w:val="20"/>
                <w:lang w:val="es-AR"/>
              </w:rPr>
            </w:pPr>
          </w:p>
        </w:tc>
        <w:tc>
          <w:tcPr>
            <w:tcW w:w="284" w:type="dxa"/>
          </w:tcPr>
          <w:p w:rsidR="002F4AB3" w:rsidRPr="00AF01EC" w:rsidRDefault="002F4AB3" w:rsidP="00F47D8B">
            <w:pPr>
              <w:rPr>
                <w:rFonts w:cs="Arial"/>
                <w:bCs/>
                <w:kern w:val="32"/>
                <w:sz w:val="20"/>
                <w:szCs w:val="20"/>
                <w:lang w:val="es-AR"/>
              </w:rPr>
            </w:pPr>
          </w:p>
        </w:tc>
        <w:tc>
          <w:tcPr>
            <w:tcW w:w="962" w:type="dxa"/>
          </w:tcPr>
          <w:p w:rsidR="002F4AB3" w:rsidRPr="00AF01EC" w:rsidRDefault="0014161A" w:rsidP="00917406">
            <w:pPr>
              <w:jc w:val="center"/>
              <w:rPr>
                <w:rFonts w:cs="Arial"/>
                <w:sz w:val="20"/>
                <w:szCs w:val="20"/>
                <w:lang w:val="es-AR"/>
              </w:rPr>
            </w:pPr>
            <w:r w:rsidRPr="00AF01EC">
              <w:rPr>
                <w:rFonts w:cs="Arial"/>
                <w:sz w:val="20"/>
                <w:szCs w:val="20"/>
                <w:lang w:val="es-AR"/>
              </w:rPr>
              <w:t>1</w:t>
            </w:r>
          </w:p>
        </w:tc>
        <w:tc>
          <w:tcPr>
            <w:tcW w:w="1736" w:type="dxa"/>
          </w:tcPr>
          <w:p w:rsidR="002F4AB3" w:rsidRPr="00AF01EC" w:rsidRDefault="0014161A" w:rsidP="00F47D8B">
            <w:pPr>
              <w:rPr>
                <w:rFonts w:cs="Arial"/>
                <w:sz w:val="20"/>
                <w:szCs w:val="20"/>
                <w:lang w:val="es-AR"/>
              </w:rPr>
            </w:pPr>
            <w:r w:rsidRPr="00AF01EC">
              <w:rPr>
                <w:rFonts w:cs="Arial"/>
                <w:sz w:val="20"/>
                <w:szCs w:val="20"/>
                <w:lang w:val="es-AR"/>
              </w:rPr>
              <w:t>08 Agos. 2016</w:t>
            </w:r>
          </w:p>
        </w:tc>
        <w:tc>
          <w:tcPr>
            <w:tcW w:w="5283" w:type="dxa"/>
          </w:tcPr>
          <w:p w:rsidR="000B2EC6" w:rsidRPr="00AF01EC" w:rsidRDefault="0014161A" w:rsidP="000B2EC6">
            <w:pPr>
              <w:rPr>
                <w:rFonts w:cs="Arial"/>
                <w:sz w:val="20"/>
                <w:szCs w:val="20"/>
                <w:lang w:val="es-AR"/>
              </w:rPr>
            </w:pPr>
            <w:r w:rsidRPr="00AF01EC">
              <w:rPr>
                <w:rFonts w:cs="Arial"/>
                <w:sz w:val="20"/>
                <w:szCs w:val="20"/>
                <w:lang w:val="es-AR"/>
              </w:rPr>
              <w:t>Cambio de formato</w:t>
            </w:r>
          </w:p>
        </w:tc>
      </w:tr>
      <w:tr w:rsidR="000B2EC6" w:rsidRPr="00AF01EC" w:rsidTr="004A1481">
        <w:tc>
          <w:tcPr>
            <w:tcW w:w="1804" w:type="dxa"/>
            <w:shd w:val="clear" w:color="auto" w:fill="B8CCE4" w:themeFill="accent1" w:themeFillTint="66"/>
          </w:tcPr>
          <w:p w:rsidR="000B2EC6" w:rsidRPr="00AF01EC" w:rsidRDefault="000B2EC6" w:rsidP="00F47D8B">
            <w:pPr>
              <w:rPr>
                <w:rFonts w:cs="Arial"/>
                <w:bCs/>
                <w:kern w:val="32"/>
                <w:sz w:val="20"/>
                <w:szCs w:val="20"/>
                <w:lang w:val="es-AR"/>
              </w:rPr>
            </w:pPr>
          </w:p>
        </w:tc>
        <w:tc>
          <w:tcPr>
            <w:tcW w:w="284" w:type="dxa"/>
          </w:tcPr>
          <w:p w:rsidR="000B2EC6" w:rsidRPr="00AF01EC" w:rsidRDefault="000B2EC6" w:rsidP="00F47D8B">
            <w:pPr>
              <w:rPr>
                <w:rFonts w:cs="Arial"/>
                <w:bCs/>
                <w:kern w:val="32"/>
                <w:sz w:val="20"/>
                <w:szCs w:val="20"/>
                <w:lang w:val="es-AR"/>
              </w:rPr>
            </w:pPr>
          </w:p>
        </w:tc>
        <w:tc>
          <w:tcPr>
            <w:tcW w:w="962" w:type="dxa"/>
          </w:tcPr>
          <w:p w:rsidR="000B2EC6" w:rsidRPr="004B38DC" w:rsidRDefault="000B2EC6" w:rsidP="00917406">
            <w:pPr>
              <w:jc w:val="center"/>
              <w:rPr>
                <w:rFonts w:cs="Arial"/>
                <w:color w:val="FF0000"/>
                <w:sz w:val="20"/>
                <w:szCs w:val="20"/>
                <w:lang w:val="es-AR"/>
              </w:rPr>
            </w:pPr>
            <w:r w:rsidRPr="004B38DC">
              <w:rPr>
                <w:rFonts w:cs="Arial"/>
                <w:color w:val="FF0000"/>
                <w:sz w:val="20"/>
                <w:szCs w:val="20"/>
                <w:lang w:val="es-AR"/>
              </w:rPr>
              <w:t>2</w:t>
            </w:r>
          </w:p>
        </w:tc>
        <w:tc>
          <w:tcPr>
            <w:tcW w:w="1736" w:type="dxa"/>
          </w:tcPr>
          <w:p w:rsidR="000B2EC6" w:rsidRPr="004B38DC" w:rsidRDefault="004A1481" w:rsidP="00F47D8B">
            <w:pPr>
              <w:rPr>
                <w:rFonts w:cs="Arial"/>
                <w:color w:val="FF0000"/>
                <w:sz w:val="20"/>
                <w:szCs w:val="20"/>
                <w:lang w:val="es-AR"/>
              </w:rPr>
            </w:pPr>
            <w:r w:rsidRPr="004B38DC">
              <w:rPr>
                <w:rFonts w:cs="Arial"/>
                <w:color w:val="FF0000"/>
                <w:sz w:val="20"/>
                <w:szCs w:val="20"/>
                <w:lang w:val="es-AR"/>
              </w:rPr>
              <w:t>21</w:t>
            </w:r>
            <w:r w:rsidR="000B2EC6" w:rsidRPr="004B38DC">
              <w:rPr>
                <w:rFonts w:cs="Arial"/>
                <w:color w:val="FF0000"/>
                <w:sz w:val="20"/>
                <w:szCs w:val="20"/>
                <w:lang w:val="es-AR"/>
              </w:rPr>
              <w:t xml:space="preserve"> Oct 2016</w:t>
            </w:r>
          </w:p>
        </w:tc>
        <w:tc>
          <w:tcPr>
            <w:tcW w:w="5283" w:type="dxa"/>
          </w:tcPr>
          <w:p w:rsidR="000B2EC6" w:rsidRPr="004B38DC" w:rsidRDefault="000B2EC6" w:rsidP="000B2EC6">
            <w:pPr>
              <w:rPr>
                <w:rFonts w:cs="Arial"/>
                <w:color w:val="FF0000"/>
                <w:sz w:val="20"/>
                <w:szCs w:val="20"/>
                <w:lang w:val="es-AR"/>
              </w:rPr>
            </w:pPr>
            <w:r w:rsidRPr="004B38DC">
              <w:rPr>
                <w:rFonts w:cs="Arial"/>
                <w:color w:val="FF0000"/>
                <w:sz w:val="20"/>
                <w:szCs w:val="20"/>
                <w:lang w:val="es-AR"/>
              </w:rPr>
              <w:t xml:space="preserve">Cambio </w:t>
            </w:r>
            <w:r w:rsidR="002C7E5C" w:rsidRPr="004B38DC">
              <w:rPr>
                <w:rFonts w:cs="Arial"/>
                <w:color w:val="FF0000"/>
                <w:sz w:val="20"/>
                <w:szCs w:val="20"/>
                <w:lang w:val="es-AR"/>
              </w:rPr>
              <w:t>de Sistema CRSF</w:t>
            </w:r>
            <w:r w:rsidR="000F1914" w:rsidRPr="004B38DC">
              <w:rPr>
                <w:rFonts w:cs="Arial"/>
                <w:color w:val="FF0000"/>
                <w:sz w:val="20"/>
                <w:szCs w:val="20"/>
                <w:lang w:val="es-AR"/>
              </w:rPr>
              <w:t>, eliminando los libros de reclamos. Se cambia código a documento.</w:t>
            </w:r>
          </w:p>
        </w:tc>
      </w:tr>
    </w:tbl>
    <w:p w:rsidR="002F4AB3" w:rsidRPr="00AF01EC" w:rsidRDefault="002F4AB3" w:rsidP="002F4AB3">
      <w:pPr>
        <w:rPr>
          <w:rFonts w:cs="Arial"/>
          <w:sz w:val="20"/>
          <w:szCs w:val="20"/>
          <w:lang w:val="es-AR"/>
        </w:rPr>
      </w:pPr>
    </w:p>
    <w:p w:rsidR="002F4AB3" w:rsidRPr="00AF01EC" w:rsidRDefault="002F4AB3" w:rsidP="002F4AB3">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2F4AB3" w:rsidRPr="00AF01EC" w:rsidTr="00F47D8B">
        <w:tc>
          <w:tcPr>
            <w:tcW w:w="1804" w:type="dxa"/>
            <w:vMerge w:val="restart"/>
            <w:shd w:val="clear" w:color="auto" w:fill="B8CCE4" w:themeFill="accent1" w:themeFillTint="66"/>
          </w:tcPr>
          <w:p w:rsidR="002F4AB3" w:rsidRPr="00AF01EC" w:rsidRDefault="002F4AB3" w:rsidP="00F47D8B">
            <w:pPr>
              <w:jc w:val="left"/>
              <w:rPr>
                <w:rFonts w:cs="Arial"/>
                <w:bCs/>
                <w:kern w:val="32"/>
                <w:sz w:val="20"/>
                <w:szCs w:val="20"/>
                <w:lang w:val="es-AR"/>
              </w:rPr>
            </w:pPr>
            <w:r w:rsidRPr="00AF01EC">
              <w:rPr>
                <w:rFonts w:cs="Arial"/>
                <w:bCs/>
                <w:kern w:val="32"/>
                <w:sz w:val="20"/>
                <w:szCs w:val="20"/>
                <w:lang w:val="es-AR"/>
              </w:rPr>
              <w:t>Términos y definiciones</w:t>
            </w:r>
          </w:p>
        </w:tc>
        <w:tc>
          <w:tcPr>
            <w:tcW w:w="284" w:type="dxa"/>
          </w:tcPr>
          <w:p w:rsidR="002F4AB3" w:rsidRPr="00AF01EC" w:rsidRDefault="002F4AB3" w:rsidP="00F47D8B">
            <w:pPr>
              <w:rPr>
                <w:rFonts w:cs="Arial"/>
                <w:bCs/>
                <w:kern w:val="32"/>
                <w:sz w:val="20"/>
                <w:szCs w:val="20"/>
                <w:lang w:val="es-AR"/>
              </w:rPr>
            </w:pPr>
          </w:p>
        </w:tc>
        <w:tc>
          <w:tcPr>
            <w:tcW w:w="2415" w:type="dxa"/>
          </w:tcPr>
          <w:p w:rsidR="002F4AB3" w:rsidRPr="00AF01EC" w:rsidRDefault="002F4AB3" w:rsidP="00F47D8B">
            <w:pPr>
              <w:rPr>
                <w:rFonts w:cs="Arial"/>
                <w:sz w:val="20"/>
                <w:szCs w:val="20"/>
                <w:lang w:val="es-AR"/>
              </w:rPr>
            </w:pPr>
            <w:r w:rsidRPr="00AF01EC">
              <w:rPr>
                <w:rFonts w:cs="Arial"/>
                <w:sz w:val="20"/>
                <w:szCs w:val="20"/>
                <w:lang w:val="es-AR"/>
              </w:rPr>
              <w:t>SC Nuevo Pudahuel</w:t>
            </w:r>
          </w:p>
        </w:tc>
        <w:tc>
          <w:tcPr>
            <w:tcW w:w="5566" w:type="dxa"/>
          </w:tcPr>
          <w:p w:rsidR="002F4AB3" w:rsidRPr="00AF01EC" w:rsidRDefault="002F4AB3" w:rsidP="00F47D8B">
            <w:pPr>
              <w:rPr>
                <w:rFonts w:cs="Arial"/>
                <w:sz w:val="20"/>
                <w:szCs w:val="20"/>
                <w:lang w:val="es-AR"/>
              </w:rPr>
            </w:pPr>
            <w:r w:rsidRPr="00AF01EC">
              <w:rPr>
                <w:rFonts w:cs="Arial"/>
                <w:sz w:val="20"/>
                <w:szCs w:val="20"/>
                <w:lang w:val="es-AR"/>
              </w:rPr>
              <w:t>Sociedad Concesionaria Nuevo Pudahuel</w:t>
            </w:r>
          </w:p>
        </w:tc>
      </w:tr>
      <w:tr w:rsidR="002F4AB3" w:rsidRPr="00AF01EC" w:rsidTr="00F47D8B">
        <w:tc>
          <w:tcPr>
            <w:tcW w:w="1804" w:type="dxa"/>
            <w:vMerge/>
            <w:shd w:val="clear" w:color="auto" w:fill="B8CCE4" w:themeFill="accent1" w:themeFillTint="66"/>
          </w:tcPr>
          <w:p w:rsidR="002F4AB3" w:rsidRPr="00AF01EC" w:rsidRDefault="002F4AB3" w:rsidP="00F47D8B">
            <w:pPr>
              <w:rPr>
                <w:rFonts w:cs="Arial"/>
                <w:bCs/>
                <w:kern w:val="32"/>
                <w:sz w:val="20"/>
                <w:szCs w:val="20"/>
                <w:lang w:val="es-AR"/>
              </w:rPr>
            </w:pPr>
          </w:p>
        </w:tc>
        <w:tc>
          <w:tcPr>
            <w:tcW w:w="284" w:type="dxa"/>
          </w:tcPr>
          <w:p w:rsidR="002F4AB3" w:rsidRPr="00AF01EC" w:rsidRDefault="002F4AB3" w:rsidP="00F47D8B">
            <w:pPr>
              <w:rPr>
                <w:rFonts w:cs="Arial"/>
                <w:bCs/>
                <w:kern w:val="32"/>
                <w:sz w:val="20"/>
                <w:szCs w:val="20"/>
                <w:lang w:val="es-AR"/>
              </w:rPr>
            </w:pPr>
          </w:p>
        </w:tc>
        <w:tc>
          <w:tcPr>
            <w:tcW w:w="2415" w:type="dxa"/>
          </w:tcPr>
          <w:p w:rsidR="002F4AB3" w:rsidRPr="00AF01EC" w:rsidRDefault="002F4AB3" w:rsidP="005A5D5A">
            <w:pPr>
              <w:spacing w:before="60"/>
              <w:rPr>
                <w:rFonts w:cs="Arial"/>
                <w:sz w:val="20"/>
                <w:szCs w:val="20"/>
                <w:lang w:val="es-AR"/>
              </w:rPr>
            </w:pPr>
            <w:r w:rsidRPr="00AF01EC">
              <w:rPr>
                <w:rFonts w:cs="Arial"/>
                <w:bCs/>
                <w:kern w:val="32"/>
                <w:sz w:val="20"/>
                <w:szCs w:val="20"/>
                <w:lang w:val="es-AR"/>
              </w:rPr>
              <w:t>BALI</w:t>
            </w:r>
          </w:p>
        </w:tc>
        <w:tc>
          <w:tcPr>
            <w:tcW w:w="5566" w:type="dxa"/>
          </w:tcPr>
          <w:p w:rsidR="002F4AB3" w:rsidRPr="00AF01EC" w:rsidRDefault="002F4AB3" w:rsidP="005A5D5A">
            <w:pPr>
              <w:spacing w:before="60"/>
              <w:rPr>
                <w:rFonts w:cs="Arial"/>
                <w:spacing w:val="-3"/>
                <w:sz w:val="20"/>
                <w:szCs w:val="20"/>
                <w:lang w:val="es-AR"/>
              </w:rPr>
            </w:pPr>
            <w:r w:rsidRPr="00AF01EC">
              <w:rPr>
                <w:rFonts w:cs="Arial"/>
                <w:spacing w:val="-3"/>
                <w:sz w:val="20"/>
                <w:szCs w:val="20"/>
                <w:lang w:val="es-AR"/>
              </w:rPr>
              <w:t>Bases de Licitación de la obra pública fiscal denominada “Aeropuerto Internacional Arturo Merino Benítez de Santiago”</w:t>
            </w:r>
          </w:p>
        </w:tc>
      </w:tr>
      <w:tr w:rsidR="003B6597" w:rsidRPr="00AF01EC" w:rsidTr="00F47D8B">
        <w:tc>
          <w:tcPr>
            <w:tcW w:w="1804" w:type="dxa"/>
            <w:vMerge/>
            <w:shd w:val="clear" w:color="auto" w:fill="B8CCE4" w:themeFill="accent1" w:themeFillTint="66"/>
          </w:tcPr>
          <w:p w:rsidR="003B6597" w:rsidRPr="00AF01EC" w:rsidRDefault="003B6597" w:rsidP="00F47D8B">
            <w:pPr>
              <w:rPr>
                <w:rFonts w:cs="Arial"/>
                <w:bCs/>
                <w:kern w:val="32"/>
                <w:sz w:val="20"/>
                <w:szCs w:val="20"/>
                <w:lang w:val="es-AR"/>
              </w:rPr>
            </w:pPr>
          </w:p>
        </w:tc>
        <w:tc>
          <w:tcPr>
            <w:tcW w:w="284" w:type="dxa"/>
          </w:tcPr>
          <w:p w:rsidR="003B6597" w:rsidRPr="00AF01EC" w:rsidRDefault="003B6597" w:rsidP="00F47D8B">
            <w:pPr>
              <w:rPr>
                <w:rFonts w:cs="Arial"/>
                <w:bCs/>
                <w:kern w:val="32"/>
                <w:sz w:val="20"/>
                <w:szCs w:val="20"/>
                <w:lang w:val="es-AR"/>
              </w:rPr>
            </w:pPr>
          </w:p>
        </w:tc>
        <w:tc>
          <w:tcPr>
            <w:tcW w:w="2415" w:type="dxa"/>
          </w:tcPr>
          <w:p w:rsidR="003B6597" w:rsidRPr="00AF01EC" w:rsidRDefault="005A5D5A" w:rsidP="005A5D5A">
            <w:pPr>
              <w:spacing w:before="60"/>
              <w:rPr>
                <w:rFonts w:cs="Arial"/>
                <w:bCs/>
                <w:kern w:val="32"/>
                <w:sz w:val="20"/>
                <w:szCs w:val="20"/>
                <w:lang w:val="es-AR"/>
              </w:rPr>
            </w:pPr>
            <w:r w:rsidRPr="00AF01EC">
              <w:rPr>
                <w:rFonts w:cs="Arial"/>
                <w:bCs/>
                <w:kern w:val="32"/>
                <w:sz w:val="20"/>
                <w:szCs w:val="20"/>
                <w:lang w:val="es-AR"/>
              </w:rPr>
              <w:t>CRSF</w:t>
            </w:r>
          </w:p>
        </w:tc>
        <w:tc>
          <w:tcPr>
            <w:tcW w:w="5566" w:type="dxa"/>
          </w:tcPr>
          <w:p w:rsidR="003B6597" w:rsidRPr="00AF01EC" w:rsidRDefault="005A5D5A" w:rsidP="00A60391">
            <w:pPr>
              <w:spacing w:before="60"/>
              <w:rPr>
                <w:rFonts w:cs="Arial"/>
                <w:spacing w:val="-3"/>
                <w:sz w:val="20"/>
                <w:szCs w:val="20"/>
                <w:lang w:val="es-AR"/>
              </w:rPr>
            </w:pPr>
            <w:r w:rsidRPr="00AF01EC">
              <w:rPr>
                <w:rFonts w:cs="Arial"/>
                <w:spacing w:val="-3"/>
                <w:sz w:val="20"/>
                <w:szCs w:val="20"/>
                <w:lang w:val="es-AR"/>
              </w:rPr>
              <w:t>Con</w:t>
            </w:r>
            <w:r w:rsidR="00A60391" w:rsidRPr="00AF01EC">
              <w:rPr>
                <w:rFonts w:cs="Arial"/>
                <w:spacing w:val="-3"/>
                <w:sz w:val="20"/>
                <w:szCs w:val="20"/>
                <w:lang w:val="es-AR"/>
              </w:rPr>
              <w:t>sulta, Reclamo, Sugerencia o Felicitaci</w:t>
            </w:r>
            <w:r w:rsidRPr="00AF01EC">
              <w:rPr>
                <w:rFonts w:cs="Arial"/>
                <w:spacing w:val="-3"/>
                <w:sz w:val="20"/>
                <w:szCs w:val="20"/>
                <w:lang w:val="es-AR"/>
              </w:rPr>
              <w:t>ón</w:t>
            </w:r>
          </w:p>
        </w:tc>
      </w:tr>
      <w:tr w:rsidR="005A5D5A" w:rsidRPr="00AF01EC" w:rsidTr="00F47D8B">
        <w:tc>
          <w:tcPr>
            <w:tcW w:w="1804" w:type="dxa"/>
            <w:vMerge/>
            <w:shd w:val="clear" w:color="auto" w:fill="B8CCE4" w:themeFill="accent1" w:themeFillTint="66"/>
          </w:tcPr>
          <w:p w:rsidR="005A5D5A" w:rsidRPr="00AF01EC" w:rsidRDefault="005A5D5A" w:rsidP="00F47D8B">
            <w:pPr>
              <w:rPr>
                <w:rFonts w:cs="Arial"/>
                <w:bCs/>
                <w:kern w:val="32"/>
                <w:sz w:val="20"/>
                <w:szCs w:val="20"/>
                <w:lang w:val="es-AR"/>
              </w:rPr>
            </w:pPr>
          </w:p>
        </w:tc>
        <w:tc>
          <w:tcPr>
            <w:tcW w:w="284" w:type="dxa"/>
          </w:tcPr>
          <w:p w:rsidR="005A5D5A" w:rsidRPr="00AF01EC" w:rsidRDefault="005A5D5A" w:rsidP="00F47D8B">
            <w:pPr>
              <w:rPr>
                <w:rFonts w:cs="Arial"/>
                <w:bCs/>
                <w:kern w:val="32"/>
                <w:sz w:val="20"/>
                <w:szCs w:val="20"/>
                <w:lang w:val="es-AR"/>
              </w:rPr>
            </w:pPr>
          </w:p>
        </w:tc>
        <w:tc>
          <w:tcPr>
            <w:tcW w:w="2415" w:type="dxa"/>
          </w:tcPr>
          <w:p w:rsidR="005A5D5A" w:rsidRPr="00AF01EC" w:rsidRDefault="005A5D5A" w:rsidP="005A5D5A">
            <w:pPr>
              <w:spacing w:before="60"/>
              <w:rPr>
                <w:rFonts w:cs="Arial"/>
                <w:bCs/>
                <w:kern w:val="32"/>
                <w:sz w:val="20"/>
                <w:szCs w:val="20"/>
                <w:lang w:val="es-AR"/>
              </w:rPr>
            </w:pPr>
            <w:r w:rsidRPr="00AF01EC">
              <w:rPr>
                <w:rFonts w:cs="Arial"/>
                <w:bCs/>
                <w:kern w:val="32"/>
                <w:sz w:val="20"/>
                <w:szCs w:val="20"/>
                <w:lang w:val="es-AR"/>
              </w:rPr>
              <w:t xml:space="preserve">Plataforma </w:t>
            </w:r>
            <w:r w:rsidR="002C142A" w:rsidRPr="00AF01EC">
              <w:rPr>
                <w:rFonts w:cs="Arial"/>
                <w:bCs/>
                <w:kern w:val="32"/>
                <w:sz w:val="20"/>
                <w:szCs w:val="20"/>
                <w:lang w:val="es-AR"/>
              </w:rPr>
              <w:t>CSRF</w:t>
            </w:r>
          </w:p>
        </w:tc>
        <w:tc>
          <w:tcPr>
            <w:tcW w:w="5566" w:type="dxa"/>
          </w:tcPr>
          <w:p w:rsidR="005A5D5A" w:rsidRPr="00AF01EC" w:rsidRDefault="005A5D5A" w:rsidP="005A5D5A">
            <w:pPr>
              <w:spacing w:before="60"/>
              <w:rPr>
                <w:rFonts w:cs="Arial"/>
                <w:spacing w:val="-3"/>
                <w:sz w:val="20"/>
                <w:szCs w:val="20"/>
                <w:lang w:val="es-AR"/>
              </w:rPr>
            </w:pPr>
            <w:r w:rsidRPr="00AF01EC">
              <w:rPr>
                <w:rFonts w:cs="Arial"/>
                <w:spacing w:val="-3"/>
                <w:sz w:val="20"/>
                <w:szCs w:val="20"/>
                <w:lang w:val="es-AR"/>
              </w:rPr>
              <w:t>Sistema en línea que administra la base de datos de los CRSF</w:t>
            </w:r>
            <w:r w:rsidR="00D32133">
              <w:rPr>
                <w:rFonts w:cs="Arial"/>
                <w:spacing w:val="-3"/>
                <w:sz w:val="20"/>
                <w:szCs w:val="20"/>
                <w:lang w:val="es-AR"/>
              </w:rPr>
              <w:t>.</w:t>
            </w:r>
            <w:r w:rsidR="00A60391" w:rsidRPr="00AF01EC">
              <w:rPr>
                <w:rFonts w:cs="Arial"/>
                <w:spacing w:val="-3"/>
                <w:sz w:val="20"/>
                <w:szCs w:val="20"/>
                <w:lang w:val="es-AR"/>
              </w:rPr>
              <w:t xml:space="preserve"> (Anexo 1)</w:t>
            </w:r>
            <w:r w:rsidR="002C142A" w:rsidRPr="00AF01EC">
              <w:rPr>
                <w:rFonts w:cs="Arial"/>
                <w:spacing w:val="-3"/>
                <w:sz w:val="20"/>
                <w:szCs w:val="20"/>
                <w:lang w:val="es-AR"/>
              </w:rPr>
              <w:t>.</w:t>
            </w:r>
          </w:p>
        </w:tc>
      </w:tr>
      <w:tr w:rsidR="005A5D5A" w:rsidRPr="00AF01EC" w:rsidTr="00F47D8B">
        <w:tc>
          <w:tcPr>
            <w:tcW w:w="1804" w:type="dxa"/>
            <w:vMerge/>
            <w:shd w:val="clear" w:color="auto" w:fill="B8CCE4" w:themeFill="accent1" w:themeFillTint="66"/>
          </w:tcPr>
          <w:p w:rsidR="005A5D5A" w:rsidRPr="00AF01EC" w:rsidRDefault="005A5D5A" w:rsidP="00F47D8B">
            <w:pPr>
              <w:rPr>
                <w:rFonts w:cs="Arial"/>
                <w:bCs/>
                <w:kern w:val="32"/>
                <w:sz w:val="20"/>
                <w:szCs w:val="20"/>
                <w:lang w:val="es-AR"/>
              </w:rPr>
            </w:pPr>
          </w:p>
        </w:tc>
        <w:tc>
          <w:tcPr>
            <w:tcW w:w="284" w:type="dxa"/>
          </w:tcPr>
          <w:p w:rsidR="005A5D5A" w:rsidRPr="00AF01EC" w:rsidRDefault="005A5D5A" w:rsidP="00F47D8B">
            <w:pPr>
              <w:rPr>
                <w:rFonts w:cs="Arial"/>
                <w:bCs/>
                <w:kern w:val="32"/>
                <w:sz w:val="20"/>
                <w:szCs w:val="20"/>
                <w:lang w:val="es-AR"/>
              </w:rPr>
            </w:pPr>
          </w:p>
        </w:tc>
        <w:tc>
          <w:tcPr>
            <w:tcW w:w="2415" w:type="dxa"/>
          </w:tcPr>
          <w:p w:rsidR="005A5D5A" w:rsidRPr="00AF01EC" w:rsidRDefault="005A5D5A" w:rsidP="005A5D5A">
            <w:pPr>
              <w:spacing w:before="60"/>
              <w:rPr>
                <w:rFonts w:cs="Arial"/>
                <w:bCs/>
                <w:kern w:val="32"/>
                <w:sz w:val="20"/>
                <w:szCs w:val="20"/>
                <w:lang w:val="es-AR"/>
              </w:rPr>
            </w:pPr>
            <w:r w:rsidRPr="00AF01EC">
              <w:rPr>
                <w:rFonts w:cs="Arial"/>
                <w:bCs/>
                <w:kern w:val="32"/>
                <w:sz w:val="20"/>
                <w:szCs w:val="20"/>
                <w:lang w:val="es-AR"/>
              </w:rPr>
              <w:t xml:space="preserve">Módulos de </w:t>
            </w:r>
          </w:p>
          <w:p w:rsidR="005A5D5A" w:rsidRPr="00AF01EC" w:rsidRDefault="00805326" w:rsidP="00805326">
            <w:pPr>
              <w:spacing w:before="60"/>
              <w:rPr>
                <w:rFonts w:cs="Arial"/>
                <w:bCs/>
                <w:kern w:val="32"/>
                <w:sz w:val="20"/>
                <w:szCs w:val="20"/>
                <w:lang w:val="es-AR"/>
              </w:rPr>
            </w:pPr>
            <w:r w:rsidRPr="00AF01EC">
              <w:rPr>
                <w:rFonts w:cs="Arial"/>
                <w:bCs/>
                <w:kern w:val="32"/>
                <w:sz w:val="20"/>
                <w:szCs w:val="20"/>
                <w:lang w:val="es-AR"/>
              </w:rPr>
              <w:t>Autoa</w:t>
            </w:r>
            <w:r w:rsidR="002C142A" w:rsidRPr="00AF01EC">
              <w:rPr>
                <w:rFonts w:cs="Arial"/>
                <w:bCs/>
                <w:kern w:val="32"/>
                <w:sz w:val="20"/>
                <w:szCs w:val="20"/>
                <w:lang w:val="es-AR"/>
              </w:rPr>
              <w:t>tención</w:t>
            </w:r>
          </w:p>
        </w:tc>
        <w:tc>
          <w:tcPr>
            <w:tcW w:w="5566" w:type="dxa"/>
          </w:tcPr>
          <w:p w:rsidR="005A5D5A" w:rsidRPr="00AF01EC" w:rsidRDefault="005A5D5A" w:rsidP="005A5D5A">
            <w:pPr>
              <w:spacing w:before="60"/>
              <w:rPr>
                <w:rFonts w:cs="Arial"/>
                <w:spacing w:val="-3"/>
                <w:sz w:val="20"/>
                <w:szCs w:val="20"/>
                <w:lang w:val="es-AR"/>
              </w:rPr>
            </w:pPr>
            <w:r w:rsidRPr="00AF01EC">
              <w:rPr>
                <w:rFonts w:cs="Arial"/>
                <w:spacing w:val="-3"/>
                <w:sz w:val="20"/>
                <w:szCs w:val="20"/>
                <w:lang w:val="es-AR"/>
              </w:rPr>
              <w:t>Módulos interactivos donde el usuario realiza el ingreso de un CRSF y que se encuentran ubicados en distintas áreas dentro de los Terminales de Pasajeros</w:t>
            </w:r>
            <w:r w:rsidR="002C142A" w:rsidRPr="00AF01EC">
              <w:rPr>
                <w:rFonts w:cs="Arial"/>
                <w:spacing w:val="-3"/>
                <w:sz w:val="20"/>
                <w:szCs w:val="20"/>
                <w:lang w:val="es-AR"/>
              </w:rPr>
              <w:t>.</w:t>
            </w:r>
          </w:p>
        </w:tc>
      </w:tr>
      <w:tr w:rsidR="005A5D5A" w:rsidRPr="00AF01EC" w:rsidTr="00F47D8B">
        <w:tc>
          <w:tcPr>
            <w:tcW w:w="1804" w:type="dxa"/>
            <w:vMerge/>
            <w:shd w:val="clear" w:color="auto" w:fill="B8CCE4" w:themeFill="accent1" w:themeFillTint="66"/>
          </w:tcPr>
          <w:p w:rsidR="005A5D5A" w:rsidRPr="00AF01EC" w:rsidRDefault="005A5D5A" w:rsidP="00F47D8B">
            <w:pPr>
              <w:rPr>
                <w:rFonts w:cs="Arial"/>
                <w:bCs/>
                <w:kern w:val="32"/>
                <w:sz w:val="20"/>
                <w:szCs w:val="20"/>
                <w:lang w:val="es-AR"/>
              </w:rPr>
            </w:pPr>
          </w:p>
        </w:tc>
        <w:tc>
          <w:tcPr>
            <w:tcW w:w="284" w:type="dxa"/>
          </w:tcPr>
          <w:p w:rsidR="005A5D5A" w:rsidRPr="00AF01EC" w:rsidRDefault="005A5D5A" w:rsidP="00F47D8B">
            <w:pPr>
              <w:rPr>
                <w:rFonts w:cs="Arial"/>
                <w:bCs/>
                <w:kern w:val="32"/>
                <w:sz w:val="20"/>
                <w:szCs w:val="20"/>
                <w:lang w:val="es-AR"/>
              </w:rPr>
            </w:pPr>
          </w:p>
        </w:tc>
        <w:tc>
          <w:tcPr>
            <w:tcW w:w="2415" w:type="dxa"/>
          </w:tcPr>
          <w:p w:rsidR="005A5D5A" w:rsidRPr="00AF01EC" w:rsidRDefault="005A5D5A" w:rsidP="005A5D5A">
            <w:pPr>
              <w:spacing w:before="60"/>
              <w:rPr>
                <w:rFonts w:cs="Arial"/>
                <w:bCs/>
                <w:kern w:val="32"/>
                <w:sz w:val="20"/>
                <w:szCs w:val="20"/>
                <w:lang w:val="es-AR"/>
              </w:rPr>
            </w:pPr>
          </w:p>
        </w:tc>
        <w:tc>
          <w:tcPr>
            <w:tcW w:w="5566" w:type="dxa"/>
          </w:tcPr>
          <w:p w:rsidR="005A5D5A" w:rsidRPr="00AF01EC" w:rsidRDefault="005A5D5A" w:rsidP="00711C97">
            <w:pPr>
              <w:spacing w:before="60"/>
              <w:rPr>
                <w:rFonts w:cs="Arial"/>
                <w:spacing w:val="-3"/>
                <w:sz w:val="20"/>
                <w:szCs w:val="20"/>
                <w:lang w:val="es-AR"/>
              </w:rPr>
            </w:pPr>
          </w:p>
        </w:tc>
      </w:tr>
      <w:tr w:rsidR="005A5D5A" w:rsidRPr="00AF01EC" w:rsidTr="00F47D8B">
        <w:tc>
          <w:tcPr>
            <w:tcW w:w="1804" w:type="dxa"/>
            <w:vMerge/>
            <w:shd w:val="clear" w:color="auto" w:fill="B8CCE4" w:themeFill="accent1" w:themeFillTint="66"/>
          </w:tcPr>
          <w:p w:rsidR="005A5D5A" w:rsidRPr="00AF01EC" w:rsidRDefault="005A5D5A" w:rsidP="00F47D8B">
            <w:pPr>
              <w:rPr>
                <w:rFonts w:cs="Arial"/>
                <w:bCs/>
                <w:kern w:val="32"/>
                <w:sz w:val="20"/>
                <w:szCs w:val="20"/>
                <w:lang w:val="es-AR"/>
              </w:rPr>
            </w:pPr>
          </w:p>
        </w:tc>
        <w:tc>
          <w:tcPr>
            <w:tcW w:w="284" w:type="dxa"/>
          </w:tcPr>
          <w:p w:rsidR="005A5D5A" w:rsidRPr="00AF01EC" w:rsidRDefault="005A5D5A" w:rsidP="00F47D8B">
            <w:pPr>
              <w:rPr>
                <w:rFonts w:cs="Arial"/>
                <w:bCs/>
                <w:kern w:val="32"/>
                <w:sz w:val="20"/>
                <w:szCs w:val="20"/>
                <w:lang w:val="es-AR"/>
              </w:rPr>
            </w:pPr>
          </w:p>
        </w:tc>
        <w:tc>
          <w:tcPr>
            <w:tcW w:w="2415" w:type="dxa"/>
          </w:tcPr>
          <w:p w:rsidR="005A5D5A" w:rsidRPr="00AF01EC" w:rsidRDefault="005A5D5A" w:rsidP="005A5D5A">
            <w:pPr>
              <w:spacing w:before="60"/>
              <w:rPr>
                <w:rFonts w:cs="Arial"/>
                <w:bCs/>
                <w:kern w:val="32"/>
                <w:sz w:val="20"/>
                <w:szCs w:val="20"/>
                <w:lang w:val="es-AR"/>
              </w:rPr>
            </w:pPr>
            <w:r w:rsidRPr="00AF01EC">
              <w:rPr>
                <w:rFonts w:cs="Arial"/>
                <w:bCs/>
                <w:kern w:val="32"/>
                <w:sz w:val="20"/>
                <w:szCs w:val="20"/>
                <w:lang w:val="es-AR"/>
              </w:rPr>
              <w:t>Usuario</w:t>
            </w:r>
          </w:p>
        </w:tc>
        <w:tc>
          <w:tcPr>
            <w:tcW w:w="5566" w:type="dxa"/>
          </w:tcPr>
          <w:p w:rsidR="005A5D5A" w:rsidRPr="00AF01EC" w:rsidRDefault="005A5D5A" w:rsidP="005A5D5A">
            <w:pPr>
              <w:spacing w:before="60"/>
              <w:rPr>
                <w:rFonts w:cs="Arial"/>
                <w:spacing w:val="-3"/>
                <w:sz w:val="20"/>
                <w:szCs w:val="20"/>
                <w:lang w:val="es-AR"/>
              </w:rPr>
            </w:pPr>
            <w:r w:rsidRPr="00AF01EC">
              <w:rPr>
                <w:rFonts w:cs="Arial"/>
                <w:spacing w:val="-3"/>
                <w:sz w:val="20"/>
                <w:szCs w:val="20"/>
                <w:lang w:val="es-AR"/>
              </w:rPr>
              <w:t xml:space="preserve">Persona que </w:t>
            </w:r>
            <w:r w:rsidR="00711C97" w:rsidRPr="00AF01EC">
              <w:rPr>
                <w:rFonts w:cs="Arial"/>
                <w:spacing w:val="-3"/>
                <w:sz w:val="20"/>
                <w:szCs w:val="20"/>
                <w:lang w:val="es-AR"/>
              </w:rPr>
              <w:t xml:space="preserve">es usuaria de los Terminales del aeropuerto y que </w:t>
            </w:r>
            <w:r w:rsidRPr="00AF01EC">
              <w:rPr>
                <w:rFonts w:cs="Arial"/>
                <w:spacing w:val="-3"/>
                <w:sz w:val="20"/>
                <w:szCs w:val="20"/>
                <w:lang w:val="es-AR"/>
              </w:rPr>
              <w:t>realiza un CRS</w:t>
            </w:r>
            <w:r w:rsidR="002C142A" w:rsidRPr="00AF01EC">
              <w:rPr>
                <w:rFonts w:cs="Arial"/>
                <w:spacing w:val="-3"/>
                <w:sz w:val="20"/>
                <w:szCs w:val="20"/>
                <w:lang w:val="es-AR"/>
              </w:rPr>
              <w:t>F</w:t>
            </w:r>
          </w:p>
        </w:tc>
      </w:tr>
      <w:tr w:rsidR="005A5D5A" w:rsidRPr="00AF01EC" w:rsidTr="00F47D8B">
        <w:tc>
          <w:tcPr>
            <w:tcW w:w="1804" w:type="dxa"/>
            <w:vMerge/>
            <w:shd w:val="clear" w:color="auto" w:fill="B8CCE4" w:themeFill="accent1" w:themeFillTint="66"/>
          </w:tcPr>
          <w:p w:rsidR="005A5D5A" w:rsidRPr="00AF01EC" w:rsidRDefault="005A5D5A" w:rsidP="00F47D8B">
            <w:pPr>
              <w:rPr>
                <w:rFonts w:cs="Arial"/>
                <w:bCs/>
                <w:kern w:val="32"/>
                <w:sz w:val="20"/>
                <w:szCs w:val="20"/>
                <w:lang w:val="es-AR"/>
              </w:rPr>
            </w:pPr>
          </w:p>
        </w:tc>
        <w:tc>
          <w:tcPr>
            <w:tcW w:w="284" w:type="dxa"/>
          </w:tcPr>
          <w:p w:rsidR="005A5D5A" w:rsidRPr="00AF01EC" w:rsidRDefault="005A5D5A" w:rsidP="00F47D8B">
            <w:pPr>
              <w:rPr>
                <w:rFonts w:cs="Arial"/>
                <w:bCs/>
                <w:kern w:val="32"/>
                <w:sz w:val="20"/>
                <w:szCs w:val="20"/>
                <w:lang w:val="es-AR"/>
              </w:rPr>
            </w:pPr>
          </w:p>
        </w:tc>
        <w:tc>
          <w:tcPr>
            <w:tcW w:w="2415" w:type="dxa"/>
          </w:tcPr>
          <w:p w:rsidR="005A5D5A" w:rsidRPr="00AF01EC" w:rsidRDefault="005A5D5A" w:rsidP="005A5D5A">
            <w:pPr>
              <w:spacing w:before="60"/>
              <w:rPr>
                <w:rFonts w:cs="Arial"/>
                <w:bCs/>
                <w:kern w:val="32"/>
                <w:sz w:val="20"/>
                <w:szCs w:val="20"/>
                <w:lang w:val="es-AR"/>
              </w:rPr>
            </w:pPr>
            <w:r w:rsidRPr="00AF01EC">
              <w:rPr>
                <w:rFonts w:cs="Arial"/>
                <w:bCs/>
                <w:kern w:val="32"/>
                <w:sz w:val="20"/>
                <w:szCs w:val="20"/>
                <w:lang w:val="es-AR"/>
              </w:rPr>
              <w:t>JAC</w:t>
            </w:r>
          </w:p>
        </w:tc>
        <w:tc>
          <w:tcPr>
            <w:tcW w:w="5566" w:type="dxa"/>
          </w:tcPr>
          <w:p w:rsidR="005A5D5A" w:rsidRPr="00AF01EC" w:rsidRDefault="005A5D5A" w:rsidP="005A5D5A">
            <w:pPr>
              <w:spacing w:before="60"/>
              <w:rPr>
                <w:rFonts w:cs="Arial"/>
                <w:spacing w:val="-3"/>
                <w:sz w:val="20"/>
                <w:szCs w:val="20"/>
                <w:lang w:val="es-AR"/>
              </w:rPr>
            </w:pPr>
            <w:r w:rsidRPr="00AF01EC">
              <w:rPr>
                <w:rFonts w:cs="Arial"/>
                <w:spacing w:val="-3"/>
                <w:sz w:val="20"/>
                <w:szCs w:val="20"/>
                <w:lang w:val="es-AR"/>
              </w:rPr>
              <w:t>Junta Aeronáutica Civil</w:t>
            </w:r>
          </w:p>
        </w:tc>
      </w:tr>
      <w:tr w:rsidR="005A5D5A" w:rsidRPr="00AF01EC" w:rsidTr="00F47D8B">
        <w:tc>
          <w:tcPr>
            <w:tcW w:w="1804" w:type="dxa"/>
            <w:vMerge/>
            <w:shd w:val="clear" w:color="auto" w:fill="B8CCE4" w:themeFill="accent1" w:themeFillTint="66"/>
          </w:tcPr>
          <w:p w:rsidR="005A5D5A" w:rsidRPr="00AF01EC" w:rsidRDefault="005A5D5A" w:rsidP="00F47D8B">
            <w:pPr>
              <w:rPr>
                <w:rFonts w:cs="Arial"/>
                <w:bCs/>
                <w:kern w:val="32"/>
                <w:sz w:val="20"/>
                <w:szCs w:val="20"/>
                <w:lang w:val="es-AR"/>
              </w:rPr>
            </w:pPr>
          </w:p>
        </w:tc>
        <w:tc>
          <w:tcPr>
            <w:tcW w:w="284" w:type="dxa"/>
          </w:tcPr>
          <w:p w:rsidR="005A5D5A" w:rsidRPr="00AF01EC" w:rsidRDefault="005A5D5A" w:rsidP="00F47D8B">
            <w:pPr>
              <w:rPr>
                <w:rFonts w:cs="Arial"/>
                <w:bCs/>
                <w:kern w:val="32"/>
                <w:sz w:val="20"/>
                <w:szCs w:val="20"/>
                <w:lang w:val="es-AR"/>
              </w:rPr>
            </w:pPr>
          </w:p>
        </w:tc>
        <w:tc>
          <w:tcPr>
            <w:tcW w:w="2415" w:type="dxa"/>
          </w:tcPr>
          <w:p w:rsidR="005A5D5A" w:rsidRPr="00AF01EC" w:rsidRDefault="005A5D5A" w:rsidP="005A5D5A">
            <w:pPr>
              <w:spacing w:before="60"/>
              <w:rPr>
                <w:rFonts w:cs="Arial"/>
                <w:bCs/>
                <w:kern w:val="32"/>
                <w:sz w:val="20"/>
                <w:szCs w:val="20"/>
                <w:lang w:val="es-AR"/>
              </w:rPr>
            </w:pPr>
            <w:r w:rsidRPr="00AF01EC">
              <w:rPr>
                <w:rFonts w:cs="Arial"/>
                <w:bCs/>
                <w:kern w:val="32"/>
                <w:sz w:val="20"/>
                <w:szCs w:val="20"/>
                <w:lang w:val="es-AR"/>
              </w:rPr>
              <w:t>Informe de CRSF</w:t>
            </w:r>
          </w:p>
        </w:tc>
        <w:tc>
          <w:tcPr>
            <w:tcW w:w="5566" w:type="dxa"/>
          </w:tcPr>
          <w:p w:rsidR="005A5D5A" w:rsidRPr="00AF01EC" w:rsidRDefault="005A5D5A" w:rsidP="002C142A">
            <w:pPr>
              <w:spacing w:before="60"/>
              <w:rPr>
                <w:rFonts w:cs="Arial"/>
                <w:spacing w:val="-3"/>
                <w:sz w:val="20"/>
                <w:szCs w:val="20"/>
                <w:lang w:val="es-AR"/>
              </w:rPr>
            </w:pPr>
            <w:r w:rsidRPr="00AF01EC">
              <w:rPr>
                <w:rFonts w:cs="Arial"/>
                <w:spacing w:val="-3"/>
                <w:sz w:val="20"/>
                <w:szCs w:val="20"/>
                <w:lang w:val="es-AR"/>
              </w:rPr>
              <w:t xml:space="preserve">Registro mensual que el encargado de </w:t>
            </w:r>
            <w:r w:rsidR="002C142A" w:rsidRPr="00AF01EC">
              <w:rPr>
                <w:rFonts w:cs="Arial"/>
                <w:spacing w:val="-3"/>
                <w:sz w:val="20"/>
                <w:szCs w:val="20"/>
                <w:lang w:val="es-AR"/>
              </w:rPr>
              <w:t xml:space="preserve">Plataforma CRSF </w:t>
            </w:r>
            <w:r w:rsidRPr="00AF01EC">
              <w:rPr>
                <w:rFonts w:cs="Arial"/>
                <w:spacing w:val="-3"/>
                <w:sz w:val="20"/>
                <w:szCs w:val="20"/>
                <w:lang w:val="es-AR"/>
              </w:rPr>
              <w:t xml:space="preserve">confecciona a partir de la información entregada por la Plataforma </w:t>
            </w:r>
            <w:r w:rsidR="002C142A" w:rsidRPr="00AF01EC">
              <w:rPr>
                <w:rFonts w:cs="Arial"/>
                <w:spacing w:val="-3"/>
                <w:sz w:val="20"/>
                <w:szCs w:val="20"/>
                <w:lang w:val="es-AR"/>
              </w:rPr>
              <w:t>CRSF</w:t>
            </w:r>
            <w:r w:rsidR="00D32133">
              <w:rPr>
                <w:rFonts w:cs="Arial"/>
                <w:spacing w:val="-3"/>
                <w:sz w:val="20"/>
                <w:szCs w:val="20"/>
                <w:lang w:val="es-AR"/>
              </w:rPr>
              <w:t>.</w:t>
            </w:r>
            <w:r w:rsidR="00A60391" w:rsidRPr="00AF01EC">
              <w:rPr>
                <w:rFonts w:cs="Arial"/>
                <w:spacing w:val="-3"/>
                <w:sz w:val="20"/>
                <w:szCs w:val="20"/>
                <w:lang w:val="es-AR"/>
              </w:rPr>
              <w:t xml:space="preserve"> (Anexo 1)</w:t>
            </w:r>
          </w:p>
        </w:tc>
      </w:tr>
      <w:tr w:rsidR="005A5D5A" w:rsidRPr="00AF01EC" w:rsidTr="00F47D8B">
        <w:tc>
          <w:tcPr>
            <w:tcW w:w="1804" w:type="dxa"/>
            <w:vMerge/>
            <w:shd w:val="clear" w:color="auto" w:fill="B8CCE4" w:themeFill="accent1" w:themeFillTint="66"/>
          </w:tcPr>
          <w:p w:rsidR="005A5D5A" w:rsidRPr="00AF01EC" w:rsidRDefault="005A5D5A" w:rsidP="00F47D8B">
            <w:pPr>
              <w:rPr>
                <w:rFonts w:cs="Arial"/>
                <w:bCs/>
                <w:kern w:val="32"/>
                <w:sz w:val="20"/>
                <w:szCs w:val="20"/>
                <w:lang w:val="es-AR"/>
              </w:rPr>
            </w:pPr>
          </w:p>
        </w:tc>
        <w:tc>
          <w:tcPr>
            <w:tcW w:w="284" w:type="dxa"/>
          </w:tcPr>
          <w:p w:rsidR="005A5D5A" w:rsidRPr="00AF01EC" w:rsidRDefault="005A5D5A" w:rsidP="00F47D8B">
            <w:pPr>
              <w:rPr>
                <w:rFonts w:cs="Arial"/>
                <w:bCs/>
                <w:kern w:val="32"/>
                <w:sz w:val="20"/>
                <w:szCs w:val="20"/>
                <w:lang w:val="es-AR"/>
              </w:rPr>
            </w:pPr>
          </w:p>
        </w:tc>
        <w:tc>
          <w:tcPr>
            <w:tcW w:w="2415" w:type="dxa"/>
          </w:tcPr>
          <w:p w:rsidR="005A5D5A" w:rsidRPr="00AF01EC" w:rsidRDefault="005A5D5A" w:rsidP="005A5D5A">
            <w:pPr>
              <w:spacing w:before="60"/>
              <w:rPr>
                <w:rFonts w:cs="Arial"/>
                <w:bCs/>
                <w:kern w:val="32"/>
                <w:sz w:val="20"/>
                <w:szCs w:val="20"/>
                <w:lang w:val="es-AR"/>
              </w:rPr>
            </w:pPr>
            <w:r w:rsidRPr="00AF01EC">
              <w:rPr>
                <w:rFonts w:cs="Arial"/>
                <w:bCs/>
                <w:kern w:val="32"/>
                <w:sz w:val="20"/>
                <w:szCs w:val="20"/>
                <w:lang w:val="es-AR"/>
              </w:rPr>
              <w:t>MOP</w:t>
            </w:r>
          </w:p>
        </w:tc>
        <w:tc>
          <w:tcPr>
            <w:tcW w:w="5566" w:type="dxa"/>
          </w:tcPr>
          <w:p w:rsidR="005A5D5A" w:rsidRPr="00AF01EC" w:rsidRDefault="005A5D5A" w:rsidP="005A5D5A">
            <w:pPr>
              <w:spacing w:before="60"/>
              <w:rPr>
                <w:rFonts w:cs="Arial"/>
                <w:spacing w:val="-3"/>
                <w:sz w:val="20"/>
                <w:szCs w:val="20"/>
                <w:lang w:val="es-AR"/>
              </w:rPr>
            </w:pPr>
            <w:r w:rsidRPr="00AF01EC">
              <w:rPr>
                <w:rFonts w:cs="Arial"/>
                <w:spacing w:val="-3"/>
                <w:sz w:val="20"/>
                <w:szCs w:val="20"/>
                <w:lang w:val="es-AR"/>
              </w:rPr>
              <w:t>Ministerio de Obras Públicas</w:t>
            </w:r>
          </w:p>
        </w:tc>
      </w:tr>
      <w:tr w:rsidR="002F4AB3" w:rsidRPr="00AF01EC" w:rsidTr="00F47D8B">
        <w:tc>
          <w:tcPr>
            <w:tcW w:w="1804" w:type="dxa"/>
            <w:vMerge/>
            <w:shd w:val="clear" w:color="auto" w:fill="B8CCE4" w:themeFill="accent1" w:themeFillTint="66"/>
          </w:tcPr>
          <w:p w:rsidR="002F4AB3" w:rsidRPr="00AF01EC" w:rsidRDefault="002F4AB3" w:rsidP="00F47D8B">
            <w:pPr>
              <w:rPr>
                <w:rFonts w:cs="Arial"/>
                <w:bCs/>
                <w:kern w:val="32"/>
                <w:sz w:val="20"/>
                <w:szCs w:val="20"/>
                <w:lang w:val="es-AR"/>
              </w:rPr>
            </w:pPr>
          </w:p>
        </w:tc>
        <w:tc>
          <w:tcPr>
            <w:tcW w:w="284" w:type="dxa"/>
          </w:tcPr>
          <w:p w:rsidR="002F4AB3" w:rsidRPr="00AF01EC" w:rsidRDefault="002F4AB3" w:rsidP="00F47D8B">
            <w:pPr>
              <w:rPr>
                <w:rFonts w:cs="Arial"/>
                <w:bCs/>
                <w:kern w:val="32"/>
                <w:sz w:val="20"/>
                <w:szCs w:val="20"/>
                <w:lang w:val="es-AR"/>
              </w:rPr>
            </w:pPr>
          </w:p>
        </w:tc>
        <w:tc>
          <w:tcPr>
            <w:tcW w:w="7981" w:type="dxa"/>
            <w:gridSpan w:val="2"/>
          </w:tcPr>
          <w:p w:rsidR="002F4AB3" w:rsidRPr="00AF01EC" w:rsidRDefault="002F4AB3" w:rsidP="00F47D8B">
            <w:pPr>
              <w:rPr>
                <w:rFonts w:cs="Arial"/>
                <w:sz w:val="20"/>
                <w:szCs w:val="20"/>
                <w:lang w:val="es-AR"/>
              </w:rPr>
            </w:pPr>
          </w:p>
          <w:p w:rsidR="002F4AB3" w:rsidRPr="00AF01EC" w:rsidRDefault="002F4AB3" w:rsidP="00F47D8B">
            <w:pPr>
              <w:rPr>
                <w:rFonts w:cs="Arial"/>
                <w:sz w:val="20"/>
                <w:szCs w:val="20"/>
                <w:lang w:val="es-AR"/>
              </w:rPr>
            </w:pPr>
            <w:r w:rsidRPr="00AF01EC">
              <w:rPr>
                <w:rFonts w:cs="Arial"/>
                <w:sz w:val="20"/>
                <w:szCs w:val="20"/>
                <w:lang w:val="es-CL"/>
              </w:rPr>
              <w:t>Los términos en mayúsculas contenidos en el presente documento que no tengan una definición especial, tendrán el significado que se les asignan en el contrato de subconcesi</w:t>
            </w:r>
            <w:r w:rsidR="00443784" w:rsidRPr="00AF01EC">
              <w:rPr>
                <w:rFonts w:cs="Arial"/>
                <w:sz w:val="20"/>
                <w:szCs w:val="20"/>
                <w:lang w:val="es-CL"/>
              </w:rPr>
              <w:t>ó</w:t>
            </w:r>
            <w:r w:rsidRPr="00AF01EC">
              <w:rPr>
                <w:rFonts w:cs="Arial"/>
                <w:sz w:val="20"/>
                <w:szCs w:val="20"/>
                <w:lang w:val="es-CL"/>
              </w:rPr>
              <w:t>n, el reglamento interno anexo y en las Bases de Licitación.</w:t>
            </w:r>
          </w:p>
        </w:tc>
      </w:tr>
    </w:tbl>
    <w:p w:rsidR="003B6597" w:rsidRPr="00AF01EC" w:rsidRDefault="003B6597" w:rsidP="002F4AB3">
      <w:pPr>
        <w:rPr>
          <w:rFonts w:cs="Arial"/>
          <w:bCs/>
          <w:kern w:val="32"/>
          <w:sz w:val="20"/>
          <w:szCs w:val="20"/>
          <w:lang w:val="es-CL"/>
        </w:rPr>
      </w:pPr>
    </w:p>
    <w:p w:rsidR="002F4AB3" w:rsidRPr="00AF01EC" w:rsidRDefault="002F4AB3" w:rsidP="002F4AB3">
      <w:pPr>
        <w:rPr>
          <w:rFonts w:cs="Arial"/>
          <w:bCs/>
          <w:kern w:val="32"/>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2F4AB3" w:rsidRPr="00AF01EC" w:rsidTr="00F47D8B">
        <w:tc>
          <w:tcPr>
            <w:tcW w:w="1804" w:type="dxa"/>
            <w:shd w:val="clear" w:color="auto" w:fill="B8CCE4" w:themeFill="accent1" w:themeFillTint="66"/>
          </w:tcPr>
          <w:p w:rsidR="002F4AB3" w:rsidRPr="00AF01EC" w:rsidRDefault="002F4AB3" w:rsidP="00F47D8B">
            <w:pPr>
              <w:rPr>
                <w:rFonts w:cs="Arial"/>
                <w:bCs/>
                <w:kern w:val="32"/>
                <w:sz w:val="20"/>
                <w:szCs w:val="20"/>
                <w:lang w:val="es-AR"/>
              </w:rPr>
            </w:pPr>
            <w:r w:rsidRPr="00AF01EC">
              <w:rPr>
                <w:rFonts w:cs="Arial"/>
                <w:bCs/>
                <w:kern w:val="32"/>
                <w:sz w:val="20"/>
                <w:szCs w:val="20"/>
                <w:lang w:val="es-AR"/>
              </w:rPr>
              <w:t>Objetivo</w:t>
            </w:r>
          </w:p>
        </w:tc>
        <w:tc>
          <w:tcPr>
            <w:tcW w:w="284" w:type="dxa"/>
          </w:tcPr>
          <w:p w:rsidR="002F4AB3" w:rsidRPr="00AF01EC" w:rsidRDefault="002F4AB3" w:rsidP="00F47D8B">
            <w:pPr>
              <w:rPr>
                <w:rFonts w:cs="Arial"/>
                <w:bCs/>
                <w:kern w:val="32"/>
                <w:sz w:val="20"/>
                <w:szCs w:val="20"/>
                <w:lang w:val="es-AR"/>
              </w:rPr>
            </w:pPr>
          </w:p>
        </w:tc>
        <w:tc>
          <w:tcPr>
            <w:tcW w:w="7981" w:type="dxa"/>
          </w:tcPr>
          <w:p w:rsidR="002F4AB3" w:rsidRPr="00AF01EC" w:rsidRDefault="00864418" w:rsidP="00D21AE4">
            <w:pPr>
              <w:rPr>
                <w:rFonts w:cs="Arial"/>
                <w:sz w:val="20"/>
                <w:szCs w:val="20"/>
                <w:lang w:val="es-AR"/>
              </w:rPr>
            </w:pPr>
            <w:r w:rsidRPr="00AF01EC">
              <w:rPr>
                <w:rFonts w:cs="Arial"/>
                <w:sz w:val="20"/>
                <w:szCs w:val="20"/>
                <w:lang w:val="es-CL"/>
              </w:rPr>
              <w:t xml:space="preserve">Presentar el sistema </w:t>
            </w:r>
            <w:r w:rsidR="005A5D5A" w:rsidRPr="00AF01EC">
              <w:rPr>
                <w:rFonts w:cs="Arial"/>
                <w:sz w:val="20"/>
                <w:szCs w:val="20"/>
                <w:lang w:val="es-CL"/>
              </w:rPr>
              <w:t>con el cual se genera el proceso de gesti</w:t>
            </w:r>
            <w:r w:rsidR="00D21AE4" w:rsidRPr="00AF01EC">
              <w:rPr>
                <w:rFonts w:cs="Arial"/>
                <w:sz w:val="20"/>
                <w:szCs w:val="20"/>
                <w:lang w:val="es-CL"/>
              </w:rPr>
              <w:t>ó</w:t>
            </w:r>
            <w:r w:rsidR="005A5D5A" w:rsidRPr="00AF01EC">
              <w:rPr>
                <w:rFonts w:cs="Arial"/>
                <w:sz w:val="20"/>
                <w:szCs w:val="20"/>
                <w:lang w:val="es-CL"/>
              </w:rPr>
              <w:t xml:space="preserve">n de Consulta, Reclamo, Sugerencia </w:t>
            </w:r>
            <w:r w:rsidR="001F4085" w:rsidRPr="00AF01EC">
              <w:rPr>
                <w:rFonts w:cs="Arial"/>
                <w:sz w:val="20"/>
                <w:szCs w:val="20"/>
                <w:lang w:val="es-CL"/>
              </w:rPr>
              <w:t>o</w:t>
            </w:r>
            <w:r w:rsidR="005A5D5A" w:rsidRPr="00AF01EC">
              <w:rPr>
                <w:rFonts w:cs="Arial"/>
                <w:sz w:val="20"/>
                <w:szCs w:val="20"/>
                <w:lang w:val="es-CL"/>
              </w:rPr>
              <w:t xml:space="preserve"> Felicitaci</w:t>
            </w:r>
            <w:r w:rsidR="001F4085" w:rsidRPr="00AF01EC">
              <w:rPr>
                <w:rFonts w:cs="Arial"/>
                <w:sz w:val="20"/>
                <w:szCs w:val="20"/>
                <w:lang w:val="es-CL"/>
              </w:rPr>
              <w:t>ón</w:t>
            </w:r>
            <w:r w:rsidR="005A5D5A" w:rsidRPr="00AF01EC">
              <w:rPr>
                <w:rFonts w:cs="Arial"/>
                <w:sz w:val="20"/>
                <w:szCs w:val="20"/>
                <w:lang w:val="es-CL"/>
              </w:rPr>
              <w:t>, asegurando que se utilicen y respeten las etapas necesarias para su correcta implementaci</w:t>
            </w:r>
            <w:r w:rsidR="00D21AE4" w:rsidRPr="00AF01EC">
              <w:rPr>
                <w:rFonts w:cs="Arial"/>
                <w:sz w:val="20"/>
                <w:szCs w:val="20"/>
                <w:lang w:val="es-CL"/>
              </w:rPr>
              <w:t>ó</w:t>
            </w:r>
            <w:r w:rsidR="005A5D5A" w:rsidRPr="00AF01EC">
              <w:rPr>
                <w:rFonts w:cs="Arial"/>
                <w:sz w:val="20"/>
                <w:szCs w:val="20"/>
                <w:lang w:val="es-CL"/>
              </w:rPr>
              <w:t>n.</w:t>
            </w:r>
          </w:p>
        </w:tc>
      </w:tr>
    </w:tbl>
    <w:p w:rsidR="002F4AB3" w:rsidRPr="00AF01EC" w:rsidRDefault="002F4AB3" w:rsidP="002F4AB3">
      <w:pPr>
        <w:rPr>
          <w:rFonts w:cs="Arial"/>
          <w:sz w:val="20"/>
          <w:szCs w:val="20"/>
          <w:lang w:val="es-CL"/>
        </w:rPr>
      </w:pPr>
    </w:p>
    <w:p w:rsidR="002F4AB3" w:rsidRPr="00AF01EC" w:rsidRDefault="002F4AB3" w:rsidP="002F4AB3">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2F4AB3" w:rsidRPr="00AF01EC" w:rsidTr="00F47D8B">
        <w:tc>
          <w:tcPr>
            <w:tcW w:w="1804" w:type="dxa"/>
            <w:shd w:val="clear" w:color="auto" w:fill="B8CCE4" w:themeFill="accent1" w:themeFillTint="66"/>
          </w:tcPr>
          <w:p w:rsidR="002F4AB3" w:rsidRPr="00AF01EC" w:rsidRDefault="002F4AB3" w:rsidP="00F47D8B">
            <w:pPr>
              <w:rPr>
                <w:rFonts w:cs="Arial"/>
                <w:bCs/>
                <w:kern w:val="32"/>
                <w:sz w:val="20"/>
                <w:szCs w:val="20"/>
                <w:lang w:val="es-AR"/>
              </w:rPr>
            </w:pPr>
            <w:r w:rsidRPr="00AF01EC">
              <w:rPr>
                <w:rFonts w:cs="Arial"/>
                <w:bCs/>
                <w:kern w:val="32"/>
                <w:sz w:val="20"/>
                <w:szCs w:val="20"/>
                <w:lang w:val="es-AR"/>
              </w:rPr>
              <w:t>Distribución</w:t>
            </w:r>
          </w:p>
        </w:tc>
        <w:tc>
          <w:tcPr>
            <w:tcW w:w="284" w:type="dxa"/>
          </w:tcPr>
          <w:p w:rsidR="002F4AB3" w:rsidRPr="00AF01EC" w:rsidRDefault="002F4AB3" w:rsidP="00F47D8B">
            <w:pPr>
              <w:rPr>
                <w:rFonts w:cs="Arial"/>
                <w:bCs/>
                <w:kern w:val="32"/>
                <w:sz w:val="20"/>
                <w:szCs w:val="20"/>
                <w:lang w:val="es-AR"/>
              </w:rPr>
            </w:pPr>
          </w:p>
        </w:tc>
        <w:tc>
          <w:tcPr>
            <w:tcW w:w="7981" w:type="dxa"/>
          </w:tcPr>
          <w:p w:rsidR="002F4AB3" w:rsidRPr="00AF01EC" w:rsidRDefault="002F4AB3" w:rsidP="00E07AEC">
            <w:pPr>
              <w:pStyle w:val="Prrafodelista"/>
              <w:numPr>
                <w:ilvl w:val="0"/>
                <w:numId w:val="5"/>
              </w:numPr>
              <w:rPr>
                <w:rFonts w:cs="Arial"/>
                <w:bCs/>
                <w:kern w:val="32"/>
                <w:sz w:val="20"/>
                <w:szCs w:val="20"/>
                <w:lang w:val="es-AR"/>
              </w:rPr>
            </w:pPr>
            <w:r w:rsidRPr="00AF01EC">
              <w:rPr>
                <w:rFonts w:cs="Arial"/>
                <w:bCs/>
                <w:kern w:val="32"/>
                <w:sz w:val="20"/>
                <w:szCs w:val="20"/>
                <w:lang w:val="es-AR"/>
              </w:rPr>
              <w:t>Inspector Fiscal (Procedimiento incluido en el RSO)</w:t>
            </w:r>
          </w:p>
          <w:p w:rsidR="002F4AB3" w:rsidRPr="00AF01EC" w:rsidRDefault="002F4AB3" w:rsidP="00E07AEC">
            <w:pPr>
              <w:pStyle w:val="Prrafodelista"/>
              <w:numPr>
                <w:ilvl w:val="0"/>
                <w:numId w:val="5"/>
              </w:numPr>
              <w:rPr>
                <w:rFonts w:cs="Arial"/>
                <w:bCs/>
                <w:kern w:val="32"/>
                <w:sz w:val="20"/>
                <w:szCs w:val="20"/>
                <w:lang w:val="es-AR"/>
              </w:rPr>
            </w:pPr>
            <w:r w:rsidRPr="00AF01EC">
              <w:rPr>
                <w:rFonts w:cs="Arial"/>
                <w:bCs/>
                <w:kern w:val="32"/>
                <w:sz w:val="20"/>
                <w:szCs w:val="20"/>
                <w:lang w:val="es-AR"/>
              </w:rPr>
              <w:t>SC Nuevo Pudahuel: Empleados encargados de la actividad</w:t>
            </w:r>
          </w:p>
        </w:tc>
      </w:tr>
    </w:tbl>
    <w:p w:rsidR="005B3719" w:rsidRDefault="005B3719" w:rsidP="002F4AB3">
      <w:pPr>
        <w:rPr>
          <w:rFonts w:cs="Arial"/>
          <w:sz w:val="22"/>
          <w:szCs w:val="22"/>
          <w:lang w:val="es-AR"/>
        </w:rPr>
      </w:pPr>
    </w:p>
    <w:p w:rsidR="00AF01EC" w:rsidRDefault="00AF01EC" w:rsidP="002F4AB3">
      <w:pPr>
        <w:rPr>
          <w:rFonts w:cs="Arial"/>
          <w:sz w:val="22"/>
          <w:szCs w:val="22"/>
          <w:lang w:val="es-AR"/>
        </w:rPr>
      </w:pPr>
    </w:p>
    <w:p w:rsidR="002F4AB3" w:rsidRDefault="002F4AB3" w:rsidP="002F4AB3">
      <w:pPr>
        <w:rPr>
          <w:rFonts w:cs="Arial"/>
          <w:sz w:val="22"/>
          <w:szCs w:val="22"/>
          <w:lang w:val="es-AR"/>
        </w:rPr>
      </w:pPr>
    </w:p>
    <w:p w:rsidR="00AF01EC" w:rsidRDefault="00AF01EC" w:rsidP="002F4AB3">
      <w:pPr>
        <w:rPr>
          <w:rFonts w:cs="Arial"/>
          <w:sz w:val="22"/>
          <w:szCs w:val="22"/>
          <w:lang w:val="es-AR"/>
        </w:rPr>
      </w:pPr>
    </w:p>
    <w:p w:rsidR="00AF01EC" w:rsidRDefault="00AF01EC" w:rsidP="002F4AB3">
      <w:pPr>
        <w:rPr>
          <w:rFonts w:cs="Arial"/>
          <w:sz w:val="22"/>
          <w:szCs w:val="22"/>
          <w:lang w:val="es-AR"/>
        </w:rPr>
      </w:pPr>
    </w:p>
    <w:p w:rsidR="00AF01EC" w:rsidRDefault="00AF01EC" w:rsidP="002F4AB3">
      <w:pPr>
        <w:rPr>
          <w:rFonts w:cs="Arial"/>
          <w:sz w:val="22"/>
          <w:szCs w:val="22"/>
          <w:lang w:val="es-AR"/>
        </w:rPr>
      </w:pPr>
    </w:p>
    <w:tbl>
      <w:tblPr>
        <w:tblW w:w="4916" w:type="pct"/>
        <w:tblBorders>
          <w:insideH w:val="single" w:sz="2" w:space="0" w:color="365F91" w:themeColor="accent1" w:themeShade="BF"/>
        </w:tblBorders>
        <w:tblLook w:val="01E0" w:firstRow="1" w:lastRow="1" w:firstColumn="1" w:lastColumn="1" w:noHBand="0" w:noVBand="0"/>
      </w:tblPr>
      <w:tblGrid>
        <w:gridCol w:w="1771"/>
        <w:gridCol w:w="2483"/>
        <w:gridCol w:w="3118"/>
        <w:gridCol w:w="420"/>
        <w:gridCol w:w="2119"/>
      </w:tblGrid>
      <w:tr w:rsidR="002F4AB3" w:rsidRPr="00AF01EC" w:rsidTr="00AF01EC">
        <w:trPr>
          <w:trHeight w:val="397"/>
        </w:trPr>
        <w:tc>
          <w:tcPr>
            <w:tcW w:w="893" w:type="pct"/>
            <w:shd w:val="clear" w:color="auto" w:fill="B8CCE4" w:themeFill="accent1" w:themeFillTint="66"/>
            <w:vAlign w:val="center"/>
          </w:tcPr>
          <w:p w:rsidR="002F4AB3" w:rsidRPr="00AF01EC" w:rsidRDefault="002F4AB3" w:rsidP="00F47D8B">
            <w:pPr>
              <w:rPr>
                <w:rFonts w:cs="Arial"/>
                <w:color w:val="000000" w:themeColor="text1"/>
                <w:sz w:val="20"/>
                <w:szCs w:val="20"/>
                <w:lang w:val="en-US"/>
              </w:rPr>
            </w:pPr>
            <w:r w:rsidRPr="00AF01EC">
              <w:rPr>
                <w:rFonts w:cs="Arial"/>
                <w:color w:val="000000" w:themeColor="text1"/>
                <w:sz w:val="20"/>
                <w:szCs w:val="20"/>
                <w:lang w:val="en-US"/>
              </w:rPr>
              <w:t>Elaborado por</w:t>
            </w:r>
          </w:p>
        </w:tc>
        <w:tc>
          <w:tcPr>
            <w:tcW w:w="1252" w:type="pct"/>
            <w:vAlign w:val="center"/>
          </w:tcPr>
          <w:p w:rsidR="002F4AB3" w:rsidRPr="00AF01EC" w:rsidRDefault="009B4CEE" w:rsidP="00F47D8B">
            <w:pPr>
              <w:ind w:left="100"/>
              <w:rPr>
                <w:rFonts w:cs="Arial"/>
                <w:sz w:val="20"/>
                <w:szCs w:val="20"/>
                <w:lang w:val="en-US"/>
              </w:rPr>
            </w:pPr>
            <w:r>
              <w:rPr>
                <w:rFonts w:cs="Arial"/>
                <w:sz w:val="20"/>
                <w:szCs w:val="20"/>
                <w:lang w:val="en-US"/>
              </w:rPr>
              <w:t>Antonio Baeza</w:t>
            </w:r>
          </w:p>
        </w:tc>
        <w:tc>
          <w:tcPr>
            <w:tcW w:w="1573" w:type="pct"/>
            <w:vAlign w:val="center"/>
          </w:tcPr>
          <w:p w:rsidR="002F4AB3" w:rsidRPr="009B4CEE" w:rsidRDefault="009B4CEE" w:rsidP="00F47D8B">
            <w:pPr>
              <w:rPr>
                <w:rFonts w:cs="Arial"/>
                <w:sz w:val="20"/>
                <w:szCs w:val="20"/>
                <w:lang w:val="es-CL"/>
              </w:rPr>
            </w:pPr>
            <w:r>
              <w:rPr>
                <w:rFonts w:cs="Arial"/>
                <w:sz w:val="20"/>
                <w:szCs w:val="20"/>
              </w:rPr>
              <w:t>Subgerente de Medio Ambiente y Calidad</w:t>
            </w:r>
          </w:p>
        </w:tc>
        <w:tc>
          <w:tcPr>
            <w:tcW w:w="212" w:type="pct"/>
            <w:vAlign w:val="center"/>
          </w:tcPr>
          <w:p w:rsidR="002F4AB3" w:rsidRPr="009B4CEE" w:rsidRDefault="002F4AB3" w:rsidP="00AF01EC">
            <w:pPr>
              <w:jc w:val="center"/>
              <w:rPr>
                <w:rFonts w:cs="Arial"/>
                <w:szCs w:val="18"/>
                <w:lang w:val="es-CL"/>
              </w:rPr>
            </w:pPr>
          </w:p>
        </w:tc>
        <w:tc>
          <w:tcPr>
            <w:tcW w:w="1069" w:type="pct"/>
            <w:vAlign w:val="center"/>
          </w:tcPr>
          <w:p w:rsidR="002F4AB3" w:rsidRPr="009B4CEE" w:rsidRDefault="002F4AB3" w:rsidP="00F47D8B">
            <w:pPr>
              <w:jc w:val="center"/>
              <w:rPr>
                <w:rFonts w:cs="Arial"/>
                <w:szCs w:val="18"/>
                <w:lang w:val="es-CL"/>
              </w:rPr>
            </w:pPr>
          </w:p>
        </w:tc>
      </w:tr>
      <w:tr w:rsidR="00AF01EC" w:rsidRPr="00AF01EC" w:rsidTr="00AF01EC">
        <w:trPr>
          <w:trHeight w:val="397"/>
        </w:trPr>
        <w:tc>
          <w:tcPr>
            <w:tcW w:w="893" w:type="pct"/>
            <w:shd w:val="clear" w:color="auto" w:fill="B8CCE4" w:themeFill="accent1" w:themeFillTint="66"/>
            <w:vAlign w:val="center"/>
          </w:tcPr>
          <w:p w:rsidR="00AF01EC" w:rsidRPr="00AF01EC" w:rsidRDefault="00AF01EC" w:rsidP="00F47D8B">
            <w:pPr>
              <w:rPr>
                <w:rFonts w:cs="Arial"/>
                <w:color w:val="000000" w:themeColor="text1"/>
                <w:sz w:val="20"/>
                <w:szCs w:val="20"/>
                <w:lang w:val="en-US"/>
              </w:rPr>
            </w:pPr>
            <w:r w:rsidRPr="00AF01EC">
              <w:rPr>
                <w:rFonts w:cs="Arial"/>
                <w:color w:val="000000" w:themeColor="text1"/>
                <w:sz w:val="20"/>
                <w:szCs w:val="20"/>
                <w:lang w:val="en-US"/>
              </w:rPr>
              <w:t>Revisado por</w:t>
            </w:r>
          </w:p>
        </w:tc>
        <w:tc>
          <w:tcPr>
            <w:tcW w:w="1252" w:type="pct"/>
            <w:vAlign w:val="center"/>
          </w:tcPr>
          <w:p w:rsidR="00AF01EC" w:rsidRPr="00AF01EC" w:rsidRDefault="00AF01EC" w:rsidP="00F47D8B">
            <w:pPr>
              <w:ind w:left="93"/>
              <w:rPr>
                <w:rFonts w:cs="Arial"/>
                <w:sz w:val="20"/>
                <w:szCs w:val="20"/>
              </w:rPr>
            </w:pPr>
            <w:r w:rsidRPr="00AF01EC">
              <w:rPr>
                <w:rFonts w:cs="Arial"/>
                <w:sz w:val="20"/>
                <w:szCs w:val="20"/>
              </w:rPr>
              <w:t>John Rathkamp</w:t>
            </w:r>
          </w:p>
        </w:tc>
        <w:tc>
          <w:tcPr>
            <w:tcW w:w="1573" w:type="pct"/>
            <w:vAlign w:val="center"/>
          </w:tcPr>
          <w:p w:rsidR="00AF01EC" w:rsidRPr="00AF01EC" w:rsidRDefault="00AF01EC" w:rsidP="00F47D8B">
            <w:pPr>
              <w:rPr>
                <w:rFonts w:cs="Arial"/>
                <w:color w:val="000000" w:themeColor="text1"/>
                <w:sz w:val="20"/>
                <w:szCs w:val="20"/>
                <w:lang w:val="es-AR"/>
              </w:rPr>
            </w:pPr>
            <w:r w:rsidRPr="00AF01EC">
              <w:rPr>
                <w:rFonts w:cs="Arial"/>
                <w:color w:val="000000" w:themeColor="text1"/>
                <w:sz w:val="20"/>
                <w:szCs w:val="20"/>
                <w:lang w:val="es-AR"/>
              </w:rPr>
              <w:t>Gerente RRII y Calidad</w:t>
            </w:r>
          </w:p>
        </w:tc>
        <w:tc>
          <w:tcPr>
            <w:tcW w:w="212" w:type="pct"/>
            <w:vAlign w:val="center"/>
          </w:tcPr>
          <w:p w:rsidR="00AF01EC" w:rsidRPr="00AF01EC" w:rsidRDefault="00AF01EC" w:rsidP="00D32E10">
            <w:pPr>
              <w:jc w:val="center"/>
              <w:rPr>
                <w:rFonts w:cs="Arial"/>
                <w:szCs w:val="18"/>
              </w:rPr>
            </w:pPr>
          </w:p>
        </w:tc>
        <w:tc>
          <w:tcPr>
            <w:tcW w:w="1069" w:type="pct"/>
            <w:vAlign w:val="center"/>
          </w:tcPr>
          <w:p w:rsidR="00AF01EC" w:rsidRPr="00AF01EC" w:rsidRDefault="00AF01EC" w:rsidP="00F47D8B">
            <w:pPr>
              <w:rPr>
                <w:rFonts w:cs="Arial"/>
                <w:szCs w:val="18"/>
              </w:rPr>
            </w:pPr>
          </w:p>
        </w:tc>
      </w:tr>
      <w:tr w:rsidR="002F4AB3" w:rsidRPr="00AF01EC" w:rsidTr="00AF01EC">
        <w:trPr>
          <w:trHeight w:val="397"/>
        </w:trPr>
        <w:tc>
          <w:tcPr>
            <w:tcW w:w="893" w:type="pct"/>
            <w:shd w:val="clear" w:color="auto" w:fill="B8CCE4" w:themeFill="accent1" w:themeFillTint="66"/>
            <w:vAlign w:val="center"/>
          </w:tcPr>
          <w:p w:rsidR="002F4AB3" w:rsidRPr="00AF01EC" w:rsidRDefault="002F4AB3" w:rsidP="00F47D8B">
            <w:pPr>
              <w:rPr>
                <w:rFonts w:cs="Arial"/>
                <w:color w:val="000000" w:themeColor="text1"/>
                <w:sz w:val="20"/>
                <w:szCs w:val="20"/>
                <w:lang w:val="en-US"/>
              </w:rPr>
            </w:pPr>
            <w:r w:rsidRPr="00AF01EC">
              <w:rPr>
                <w:rFonts w:cs="Arial"/>
                <w:color w:val="000000" w:themeColor="text1"/>
                <w:sz w:val="20"/>
                <w:szCs w:val="20"/>
                <w:lang w:val="en-US"/>
              </w:rPr>
              <w:t>Aprobado por</w:t>
            </w:r>
          </w:p>
        </w:tc>
        <w:tc>
          <w:tcPr>
            <w:tcW w:w="1252" w:type="pct"/>
            <w:vAlign w:val="center"/>
          </w:tcPr>
          <w:p w:rsidR="002F4AB3" w:rsidRPr="00AF01EC" w:rsidRDefault="002F4AB3" w:rsidP="00F47D8B">
            <w:pPr>
              <w:ind w:left="93"/>
              <w:rPr>
                <w:rFonts w:cs="Arial"/>
                <w:sz w:val="20"/>
                <w:szCs w:val="20"/>
              </w:rPr>
            </w:pPr>
            <w:r w:rsidRPr="00AF01EC">
              <w:rPr>
                <w:rFonts w:cs="Arial"/>
                <w:sz w:val="20"/>
                <w:szCs w:val="20"/>
              </w:rPr>
              <w:t>Antonio R. MENDES</w:t>
            </w:r>
          </w:p>
        </w:tc>
        <w:tc>
          <w:tcPr>
            <w:tcW w:w="1573" w:type="pct"/>
            <w:vAlign w:val="center"/>
          </w:tcPr>
          <w:p w:rsidR="002F4AB3" w:rsidRPr="00AF01EC" w:rsidRDefault="002F4AB3" w:rsidP="00F47D8B">
            <w:pPr>
              <w:rPr>
                <w:rFonts w:cs="Arial"/>
                <w:sz w:val="20"/>
                <w:szCs w:val="20"/>
              </w:rPr>
            </w:pPr>
            <w:r w:rsidRPr="00AF01EC">
              <w:rPr>
                <w:rFonts w:cs="Arial"/>
                <w:color w:val="000000" w:themeColor="text1"/>
                <w:sz w:val="20"/>
                <w:szCs w:val="20"/>
                <w:lang w:val="es-AR"/>
              </w:rPr>
              <w:t>SCNP / Gerente O&amp;M</w:t>
            </w:r>
          </w:p>
        </w:tc>
        <w:tc>
          <w:tcPr>
            <w:tcW w:w="212" w:type="pct"/>
            <w:vAlign w:val="center"/>
          </w:tcPr>
          <w:p w:rsidR="002F4AB3" w:rsidRPr="00AF01EC" w:rsidRDefault="002F4AB3" w:rsidP="00D32E10">
            <w:pPr>
              <w:jc w:val="center"/>
              <w:rPr>
                <w:rFonts w:cs="Arial"/>
                <w:szCs w:val="18"/>
              </w:rPr>
            </w:pPr>
          </w:p>
        </w:tc>
        <w:tc>
          <w:tcPr>
            <w:tcW w:w="1069" w:type="pct"/>
            <w:vAlign w:val="center"/>
          </w:tcPr>
          <w:p w:rsidR="002F4AB3" w:rsidRPr="00AF01EC" w:rsidRDefault="002F4AB3" w:rsidP="00F47D8B">
            <w:pPr>
              <w:rPr>
                <w:rFonts w:cs="Arial"/>
                <w:szCs w:val="18"/>
              </w:rPr>
            </w:pPr>
          </w:p>
        </w:tc>
      </w:tr>
    </w:tbl>
    <w:p w:rsidR="002F4AB3" w:rsidRDefault="002F4AB3" w:rsidP="002F4AB3">
      <w:pPr>
        <w:rPr>
          <w:rFonts w:cs="Arial"/>
          <w:sz w:val="22"/>
          <w:szCs w:val="22"/>
          <w:lang w:val="es-AR"/>
        </w:rPr>
      </w:pPr>
    </w:p>
    <w:p w:rsidR="002F4AB3" w:rsidRDefault="002F4AB3" w:rsidP="002F4AB3">
      <w:pPr>
        <w:spacing w:after="200" w:line="276" w:lineRule="auto"/>
        <w:jc w:val="left"/>
        <w:rPr>
          <w:rFonts w:cs="Arial"/>
          <w:sz w:val="22"/>
          <w:szCs w:val="22"/>
          <w:lang w:val="es-AR"/>
        </w:rPr>
      </w:pPr>
      <w:r>
        <w:rPr>
          <w:rFonts w:cs="Arial"/>
          <w:sz w:val="22"/>
          <w:szCs w:val="22"/>
          <w:lang w:val="es-AR"/>
        </w:rPr>
        <w:br w:type="page"/>
      </w:r>
    </w:p>
    <w:p w:rsidR="002F4AB3" w:rsidRPr="00FD569F" w:rsidRDefault="002F4AB3" w:rsidP="002F4AB3">
      <w:pPr>
        <w:pStyle w:val="FC-Titre1"/>
        <w:numPr>
          <w:ilvl w:val="0"/>
          <w:numId w:val="0"/>
        </w:numPr>
        <w:ind w:left="360" w:hanging="360"/>
        <w:contextualSpacing w:val="0"/>
        <w:rPr>
          <w:rFonts w:cs="Arial"/>
          <w:b/>
          <w:lang w:val="es-ES"/>
        </w:rPr>
      </w:pPr>
      <w:r>
        <w:rPr>
          <w:rFonts w:eastAsia="Calibri"/>
          <w:spacing w:val="2"/>
        </w:rPr>
        <w:lastRenderedPageBreak/>
        <w:t xml:space="preserve">A. </w:t>
      </w:r>
      <w:r w:rsidRPr="00FF5A25">
        <w:rPr>
          <w:rFonts w:eastAsia="Calibri"/>
          <w:spacing w:val="2"/>
        </w:rPr>
        <w:t>G</w:t>
      </w:r>
      <w:r w:rsidRPr="00FF5A25">
        <w:rPr>
          <w:rFonts w:eastAsia="Calibri"/>
          <w:spacing w:val="-2"/>
        </w:rPr>
        <w:t>E</w:t>
      </w:r>
      <w:r w:rsidRPr="00FF5A25">
        <w:rPr>
          <w:rFonts w:eastAsia="Calibri"/>
          <w:spacing w:val="-1"/>
        </w:rPr>
        <w:t>N</w:t>
      </w:r>
      <w:r w:rsidRPr="00FF5A25">
        <w:rPr>
          <w:rFonts w:eastAsia="Calibri"/>
          <w:spacing w:val="-2"/>
        </w:rPr>
        <w:t>E</w:t>
      </w:r>
      <w:r w:rsidRPr="00FF5A25">
        <w:rPr>
          <w:rFonts w:eastAsia="Calibri"/>
        </w:rPr>
        <w:t>RAL</w:t>
      </w:r>
      <w:r w:rsidRPr="00FF5A25">
        <w:rPr>
          <w:rFonts w:eastAsia="Calibri"/>
          <w:spacing w:val="1"/>
        </w:rPr>
        <w:t>ID</w:t>
      </w:r>
      <w:r w:rsidRPr="00FF5A25">
        <w:rPr>
          <w:rFonts w:eastAsia="Calibri"/>
        </w:rPr>
        <w:t>A</w:t>
      </w:r>
      <w:r w:rsidRPr="00FF5A25">
        <w:rPr>
          <w:rFonts w:eastAsia="Calibri"/>
          <w:spacing w:val="1"/>
        </w:rPr>
        <w:t>D</w:t>
      </w:r>
      <w:r w:rsidRPr="00FF5A25">
        <w:rPr>
          <w:rFonts w:eastAsia="Calibri"/>
          <w:spacing w:val="-2"/>
        </w:rPr>
        <w:t>E</w:t>
      </w:r>
      <w:r w:rsidRPr="00FF5A25">
        <w:rPr>
          <w:rFonts w:eastAsia="Calibri"/>
        </w:rPr>
        <w:t>S</w:t>
      </w:r>
    </w:p>
    <w:p w:rsidR="002F4AB3" w:rsidRDefault="002F4AB3" w:rsidP="002F4AB3">
      <w:pPr>
        <w:pBdr>
          <w:bottom w:val="single" w:sz="4" w:space="1" w:color="3F70AB"/>
        </w:pBdr>
        <w:rPr>
          <w:rFonts w:cs="Arial"/>
          <w:b/>
          <w:sz w:val="22"/>
          <w:szCs w:val="22"/>
          <w:lang w:val="es-ES"/>
        </w:rPr>
      </w:pPr>
    </w:p>
    <w:p w:rsidR="002F4AB3" w:rsidRPr="00FF5A25" w:rsidRDefault="002F4AB3" w:rsidP="002F4AB3">
      <w:pPr>
        <w:rPr>
          <w:rFonts w:cs="Arial"/>
          <w:sz w:val="22"/>
          <w:szCs w:val="22"/>
        </w:rPr>
      </w:pPr>
    </w:p>
    <w:p w:rsidR="002F4AB3" w:rsidRPr="00E00F35" w:rsidRDefault="002F4AB3" w:rsidP="00E00F35">
      <w:pPr>
        <w:rPr>
          <w:rFonts w:cs="Arial"/>
          <w:sz w:val="22"/>
          <w:szCs w:val="22"/>
        </w:rPr>
      </w:pPr>
    </w:p>
    <w:p w:rsidR="00E00F35" w:rsidRPr="00AE1BF6" w:rsidRDefault="00E00F35" w:rsidP="00E00F35">
      <w:pPr>
        <w:tabs>
          <w:tab w:val="left" w:pos="-720"/>
        </w:tabs>
        <w:rPr>
          <w:spacing w:val="-2"/>
          <w:sz w:val="22"/>
          <w:szCs w:val="22"/>
          <w:lang w:val="es-CL"/>
        </w:rPr>
      </w:pPr>
      <w:r w:rsidRPr="00AE1BF6">
        <w:rPr>
          <w:spacing w:val="-2"/>
          <w:sz w:val="22"/>
          <w:szCs w:val="22"/>
          <w:lang w:val="es-CL"/>
        </w:rPr>
        <w:t>SC NUEVO PUDAHUEL mantiene a disposición de los usuarios, las 24 horas del día y todos los días del año, un Sistema de Consulta, Reclamo</w:t>
      </w:r>
      <w:r w:rsidR="00711C97">
        <w:rPr>
          <w:spacing w:val="-2"/>
          <w:sz w:val="22"/>
          <w:szCs w:val="22"/>
          <w:lang w:val="es-CL"/>
        </w:rPr>
        <w:t>,</w:t>
      </w:r>
      <w:r w:rsidRPr="00AE1BF6">
        <w:rPr>
          <w:spacing w:val="-2"/>
          <w:sz w:val="22"/>
          <w:szCs w:val="22"/>
          <w:lang w:val="es-CL"/>
        </w:rPr>
        <w:t xml:space="preserve"> Sugerencia</w:t>
      </w:r>
      <w:r w:rsidR="001F4085">
        <w:rPr>
          <w:spacing w:val="-2"/>
          <w:sz w:val="22"/>
          <w:szCs w:val="22"/>
          <w:lang w:val="es-CL"/>
        </w:rPr>
        <w:t xml:space="preserve"> o Felicitación</w:t>
      </w:r>
      <w:r w:rsidRPr="00AE1BF6">
        <w:rPr>
          <w:spacing w:val="-2"/>
          <w:sz w:val="22"/>
          <w:szCs w:val="22"/>
          <w:lang w:val="es-CL"/>
        </w:rPr>
        <w:t>.</w:t>
      </w:r>
    </w:p>
    <w:p w:rsidR="00E00F35" w:rsidRPr="00AE1BF6" w:rsidRDefault="00E00F35" w:rsidP="00E00F35">
      <w:pPr>
        <w:tabs>
          <w:tab w:val="left" w:pos="-720"/>
        </w:tabs>
        <w:rPr>
          <w:spacing w:val="-2"/>
          <w:sz w:val="22"/>
          <w:szCs w:val="22"/>
          <w:lang w:val="es-CL"/>
        </w:rPr>
      </w:pPr>
    </w:p>
    <w:p w:rsidR="00E00F35" w:rsidRPr="00AE1BF6" w:rsidRDefault="00E00F35" w:rsidP="00E00F35">
      <w:pPr>
        <w:tabs>
          <w:tab w:val="left" w:pos="-720"/>
        </w:tabs>
        <w:rPr>
          <w:spacing w:val="-2"/>
          <w:sz w:val="22"/>
          <w:szCs w:val="22"/>
          <w:lang w:val="es-CL"/>
        </w:rPr>
      </w:pPr>
      <w:r w:rsidRPr="00AE1BF6">
        <w:rPr>
          <w:spacing w:val="-2"/>
          <w:sz w:val="22"/>
          <w:szCs w:val="22"/>
          <w:lang w:val="es-CL"/>
        </w:rPr>
        <w:t>Dicho sistema considera un sistema propio o uno externo de atención de consultas, reclamos</w:t>
      </w:r>
      <w:r w:rsidR="00711C97">
        <w:rPr>
          <w:spacing w:val="-2"/>
          <w:sz w:val="22"/>
          <w:szCs w:val="22"/>
          <w:lang w:val="es-CL"/>
        </w:rPr>
        <w:t>,</w:t>
      </w:r>
      <w:r w:rsidRPr="00AE1BF6">
        <w:rPr>
          <w:spacing w:val="-2"/>
          <w:sz w:val="22"/>
          <w:szCs w:val="22"/>
          <w:lang w:val="es-CL"/>
        </w:rPr>
        <w:t xml:space="preserve"> sugerencias</w:t>
      </w:r>
      <w:r w:rsidR="00711C97">
        <w:rPr>
          <w:spacing w:val="-2"/>
          <w:sz w:val="22"/>
          <w:szCs w:val="22"/>
          <w:lang w:val="es-CL"/>
        </w:rPr>
        <w:t xml:space="preserve"> y felicitaciones</w:t>
      </w:r>
      <w:r w:rsidRPr="00AE1BF6">
        <w:rPr>
          <w:spacing w:val="-2"/>
          <w:sz w:val="22"/>
          <w:szCs w:val="22"/>
          <w:lang w:val="es-CL"/>
        </w:rPr>
        <w:t xml:space="preserve"> vía telefónica (</w:t>
      </w:r>
      <w:r w:rsidRPr="00AE1BF6">
        <w:rPr>
          <w:i/>
          <w:spacing w:val="-2"/>
          <w:sz w:val="22"/>
          <w:szCs w:val="22"/>
          <w:lang w:val="es-CL"/>
        </w:rPr>
        <w:t>call center</w:t>
      </w:r>
      <w:r w:rsidRPr="00AE1BF6">
        <w:rPr>
          <w:spacing w:val="-2"/>
          <w:sz w:val="22"/>
          <w:szCs w:val="22"/>
          <w:lang w:val="es-CL"/>
        </w:rPr>
        <w:t xml:space="preserve">) y funciona en coordinación, tanto con el Sitio Web como con </w:t>
      </w:r>
      <w:r w:rsidR="00711C97">
        <w:rPr>
          <w:spacing w:val="-2"/>
          <w:sz w:val="22"/>
          <w:szCs w:val="22"/>
          <w:lang w:val="es-CL"/>
        </w:rPr>
        <w:t xml:space="preserve">el Sistema de Información y Atención </w:t>
      </w:r>
      <w:r w:rsidR="004A1481">
        <w:rPr>
          <w:spacing w:val="-2"/>
          <w:sz w:val="22"/>
          <w:szCs w:val="22"/>
          <w:lang w:val="es-CL"/>
        </w:rPr>
        <w:t xml:space="preserve">Ciudadana </w:t>
      </w:r>
      <w:r w:rsidR="004A1481" w:rsidRPr="002C7E5C">
        <w:rPr>
          <w:spacing w:val="-2"/>
          <w:sz w:val="22"/>
          <w:szCs w:val="22"/>
          <w:lang w:val="es-CL"/>
        </w:rPr>
        <w:t>(</w:t>
      </w:r>
      <w:r w:rsidR="001F4085" w:rsidRPr="002C7E5C">
        <w:rPr>
          <w:spacing w:val="-2"/>
          <w:sz w:val="22"/>
          <w:szCs w:val="22"/>
          <w:lang w:val="es-CL"/>
        </w:rPr>
        <w:t>SIAC-</w:t>
      </w:r>
      <w:r w:rsidR="00711C97" w:rsidRPr="002C7E5C">
        <w:rPr>
          <w:spacing w:val="-2"/>
          <w:sz w:val="22"/>
          <w:szCs w:val="22"/>
          <w:lang w:val="es-CL"/>
        </w:rPr>
        <w:t>MOP).</w:t>
      </w:r>
    </w:p>
    <w:p w:rsidR="00E00F35" w:rsidRPr="00AE1BF6" w:rsidRDefault="00E00F35" w:rsidP="00E00F35">
      <w:pPr>
        <w:tabs>
          <w:tab w:val="left" w:pos="-720"/>
        </w:tabs>
        <w:rPr>
          <w:spacing w:val="-2"/>
          <w:sz w:val="22"/>
          <w:szCs w:val="22"/>
          <w:lang w:val="es-CL"/>
        </w:rPr>
      </w:pPr>
    </w:p>
    <w:p w:rsidR="00E00F35" w:rsidRPr="00AE1BF6" w:rsidRDefault="00E00F35" w:rsidP="00E00F35">
      <w:pPr>
        <w:tabs>
          <w:tab w:val="left" w:pos="-720"/>
        </w:tabs>
        <w:rPr>
          <w:spacing w:val="-2"/>
          <w:sz w:val="22"/>
          <w:szCs w:val="22"/>
          <w:lang w:val="es-CL"/>
        </w:rPr>
      </w:pPr>
      <w:r w:rsidRPr="00AE1BF6">
        <w:rPr>
          <w:spacing w:val="-2"/>
          <w:sz w:val="22"/>
          <w:szCs w:val="22"/>
          <w:lang w:val="es-CL"/>
        </w:rPr>
        <w:t>SC NUEVO PUDAHUEL dispone en un lugar visible claramente identificado información de los lugares y mecanismos disponibles para hacer consultas, reclamos</w:t>
      </w:r>
      <w:r w:rsidR="00711C97">
        <w:rPr>
          <w:spacing w:val="-2"/>
          <w:sz w:val="22"/>
          <w:szCs w:val="22"/>
          <w:lang w:val="es-CL"/>
        </w:rPr>
        <w:t xml:space="preserve">, </w:t>
      </w:r>
      <w:r w:rsidRPr="00AE1BF6">
        <w:rPr>
          <w:spacing w:val="-2"/>
          <w:sz w:val="22"/>
          <w:szCs w:val="22"/>
          <w:lang w:val="es-CL"/>
        </w:rPr>
        <w:t>sugerencias</w:t>
      </w:r>
      <w:r w:rsidR="00711C97">
        <w:rPr>
          <w:spacing w:val="-2"/>
          <w:sz w:val="22"/>
          <w:szCs w:val="22"/>
          <w:lang w:val="es-CL"/>
        </w:rPr>
        <w:t xml:space="preserve"> y felicitaciones</w:t>
      </w:r>
      <w:r w:rsidRPr="00AE1BF6">
        <w:rPr>
          <w:spacing w:val="-2"/>
          <w:sz w:val="22"/>
          <w:szCs w:val="22"/>
          <w:lang w:val="es-CL"/>
        </w:rPr>
        <w:t>.</w:t>
      </w:r>
    </w:p>
    <w:p w:rsidR="00E00F35" w:rsidRPr="00AE1BF6" w:rsidRDefault="00E00F35" w:rsidP="00E00F35">
      <w:pPr>
        <w:tabs>
          <w:tab w:val="left" w:pos="-720"/>
        </w:tabs>
        <w:rPr>
          <w:spacing w:val="-2"/>
          <w:sz w:val="22"/>
          <w:szCs w:val="22"/>
          <w:lang w:val="es-CL"/>
        </w:rPr>
      </w:pPr>
    </w:p>
    <w:p w:rsidR="00711C97" w:rsidRPr="00AE1BF6" w:rsidRDefault="00711C97" w:rsidP="00E00F35">
      <w:pPr>
        <w:tabs>
          <w:tab w:val="left" w:pos="-720"/>
        </w:tabs>
        <w:rPr>
          <w:spacing w:val="-2"/>
          <w:sz w:val="22"/>
          <w:szCs w:val="22"/>
          <w:lang w:val="es-CL"/>
        </w:rPr>
      </w:pPr>
    </w:p>
    <w:p w:rsidR="002F4AB3" w:rsidRDefault="002F4AB3" w:rsidP="002F4AB3">
      <w:pPr>
        <w:jc w:val="left"/>
        <w:rPr>
          <w:rFonts w:cs="Arial"/>
          <w:sz w:val="22"/>
          <w:szCs w:val="22"/>
          <w:lang w:val="es-AR"/>
        </w:rPr>
      </w:pPr>
    </w:p>
    <w:p w:rsidR="002F4AB3" w:rsidRPr="002942F2" w:rsidRDefault="002F4AB3" w:rsidP="002F4AB3">
      <w:pPr>
        <w:ind w:right="15"/>
        <w:rPr>
          <w:rFonts w:eastAsia="Tahoma" w:cs="Arial"/>
          <w:sz w:val="32"/>
          <w:szCs w:val="32"/>
        </w:rPr>
      </w:pPr>
      <w:r>
        <w:rPr>
          <w:rFonts w:eastAsia="Tahoma" w:cs="Arial"/>
          <w:bCs/>
          <w:spacing w:val="-6"/>
          <w:sz w:val="32"/>
          <w:szCs w:val="32"/>
        </w:rPr>
        <w:t>B. ORGANIZACIONES INVOLUCRADAS</w:t>
      </w:r>
    </w:p>
    <w:p w:rsidR="002F4AB3" w:rsidRPr="00731F32" w:rsidRDefault="002F4AB3" w:rsidP="002F4AB3">
      <w:pPr>
        <w:pBdr>
          <w:bottom w:val="single" w:sz="4" w:space="1" w:color="3F70AB"/>
        </w:pBdr>
        <w:rPr>
          <w:rFonts w:cs="Arial"/>
          <w:sz w:val="22"/>
          <w:szCs w:val="22"/>
        </w:rPr>
      </w:pPr>
    </w:p>
    <w:p w:rsidR="002F4AB3" w:rsidRDefault="002F4AB3" w:rsidP="002F4AB3">
      <w:pPr>
        <w:rPr>
          <w:rFonts w:cs="Arial"/>
          <w:sz w:val="22"/>
          <w:szCs w:val="22"/>
        </w:rPr>
      </w:pPr>
    </w:p>
    <w:p w:rsidR="002F4AB3" w:rsidRPr="00731F32" w:rsidRDefault="002F4AB3" w:rsidP="002F4AB3">
      <w:pPr>
        <w:rPr>
          <w:rFonts w:cs="Arial"/>
          <w:sz w:val="22"/>
          <w:szCs w:val="22"/>
        </w:rPr>
      </w:pPr>
    </w:p>
    <w:p w:rsidR="002F4AB3" w:rsidRPr="00074086" w:rsidRDefault="00AE1BF6" w:rsidP="00E07AEC">
      <w:pPr>
        <w:pStyle w:val="Textoindependiente"/>
        <w:numPr>
          <w:ilvl w:val="0"/>
          <w:numId w:val="7"/>
        </w:numPr>
        <w:tabs>
          <w:tab w:val="clear" w:pos="0"/>
          <w:tab w:val="left" w:pos="1134"/>
          <w:tab w:val="center" w:pos="4680"/>
        </w:tabs>
        <w:suppressAutoHyphens/>
        <w:spacing w:after="0"/>
        <w:rPr>
          <w:rFonts w:cs="Arial"/>
          <w:sz w:val="22"/>
          <w:szCs w:val="22"/>
        </w:rPr>
      </w:pPr>
      <w:r>
        <w:rPr>
          <w:rFonts w:cs="Arial"/>
          <w:sz w:val="22"/>
          <w:szCs w:val="22"/>
        </w:rPr>
        <w:t>IF-MOP</w:t>
      </w:r>
    </w:p>
    <w:p w:rsidR="003B6597" w:rsidRDefault="00E00F35" w:rsidP="00E07AEC">
      <w:pPr>
        <w:pStyle w:val="Textoindependiente"/>
        <w:numPr>
          <w:ilvl w:val="0"/>
          <w:numId w:val="7"/>
        </w:numPr>
        <w:tabs>
          <w:tab w:val="clear" w:pos="0"/>
          <w:tab w:val="left" w:pos="1134"/>
          <w:tab w:val="center" w:pos="4680"/>
        </w:tabs>
        <w:suppressAutoHyphens/>
        <w:spacing w:after="0"/>
        <w:rPr>
          <w:rFonts w:cs="Arial"/>
          <w:sz w:val="22"/>
          <w:szCs w:val="22"/>
          <w:lang w:val="fr-FR"/>
        </w:rPr>
      </w:pPr>
      <w:r>
        <w:rPr>
          <w:rFonts w:cs="Arial"/>
          <w:sz w:val="22"/>
          <w:szCs w:val="22"/>
          <w:lang w:val="fr-FR"/>
        </w:rPr>
        <w:t xml:space="preserve">Los </w:t>
      </w:r>
      <w:r w:rsidR="00711C97">
        <w:rPr>
          <w:rFonts w:cs="Arial"/>
          <w:sz w:val="22"/>
          <w:szCs w:val="22"/>
          <w:lang w:val="fr-FR"/>
        </w:rPr>
        <w:t>S</w:t>
      </w:r>
      <w:r>
        <w:rPr>
          <w:rFonts w:cs="Arial"/>
          <w:sz w:val="22"/>
          <w:szCs w:val="22"/>
          <w:lang w:val="fr-FR"/>
        </w:rPr>
        <w:t>ubcon</w:t>
      </w:r>
      <w:r w:rsidR="00711C97">
        <w:rPr>
          <w:rFonts w:cs="Arial"/>
          <w:sz w:val="22"/>
          <w:szCs w:val="22"/>
          <w:lang w:val="fr-FR"/>
        </w:rPr>
        <w:t>cesionarios</w:t>
      </w:r>
    </w:p>
    <w:p w:rsidR="002F4AB3" w:rsidRPr="00074086" w:rsidRDefault="002F4AB3" w:rsidP="00E07AEC">
      <w:pPr>
        <w:pStyle w:val="Textoindependiente"/>
        <w:numPr>
          <w:ilvl w:val="0"/>
          <w:numId w:val="7"/>
        </w:numPr>
        <w:tabs>
          <w:tab w:val="clear" w:pos="0"/>
          <w:tab w:val="left" w:pos="1134"/>
          <w:tab w:val="center" w:pos="4680"/>
        </w:tabs>
        <w:suppressAutoHyphens/>
        <w:spacing w:after="0"/>
        <w:rPr>
          <w:rFonts w:cs="Arial"/>
          <w:sz w:val="22"/>
          <w:szCs w:val="22"/>
          <w:lang w:val="es-ES"/>
        </w:rPr>
      </w:pPr>
      <w:r w:rsidRPr="003B6597">
        <w:rPr>
          <w:rFonts w:cs="Arial"/>
          <w:spacing w:val="-3"/>
          <w:sz w:val="22"/>
          <w:szCs w:val="22"/>
          <w:lang w:val="fr-FR" w:eastAsia="es-ES"/>
        </w:rPr>
        <w:t>SC NUEVO PUDAHUEL</w:t>
      </w:r>
      <w:r w:rsidR="003B6597">
        <w:rPr>
          <w:rFonts w:cs="Arial"/>
          <w:spacing w:val="-3"/>
          <w:sz w:val="22"/>
          <w:szCs w:val="22"/>
          <w:lang w:val="fr-FR" w:eastAsia="es-ES"/>
        </w:rPr>
        <w:t xml:space="preserve"> </w:t>
      </w:r>
    </w:p>
    <w:p w:rsidR="002F4AB3" w:rsidRPr="007C3B1F" w:rsidRDefault="002F4AB3" w:rsidP="002F4AB3">
      <w:pPr>
        <w:ind w:right="15"/>
        <w:rPr>
          <w:rFonts w:cs="Arial"/>
          <w:sz w:val="22"/>
          <w:szCs w:val="22"/>
        </w:rPr>
      </w:pPr>
    </w:p>
    <w:p w:rsidR="002F4AB3" w:rsidRPr="007C3B1F" w:rsidRDefault="002F4AB3" w:rsidP="002F4AB3">
      <w:pPr>
        <w:ind w:right="7464"/>
        <w:rPr>
          <w:rFonts w:cs="Arial"/>
          <w:sz w:val="22"/>
          <w:szCs w:val="22"/>
        </w:rPr>
      </w:pPr>
    </w:p>
    <w:p w:rsidR="002F4AB3" w:rsidRDefault="002F4AB3" w:rsidP="002F4AB3">
      <w:pPr>
        <w:ind w:right="7464"/>
        <w:rPr>
          <w:rFonts w:cs="Arial"/>
          <w:sz w:val="22"/>
          <w:szCs w:val="22"/>
        </w:rPr>
      </w:pPr>
    </w:p>
    <w:p w:rsidR="002F4AB3" w:rsidRPr="00890003" w:rsidRDefault="002F4AB3" w:rsidP="002F4AB3">
      <w:pPr>
        <w:ind w:right="15"/>
        <w:rPr>
          <w:rFonts w:eastAsia="Tahoma" w:cs="Arial"/>
          <w:sz w:val="32"/>
          <w:szCs w:val="32"/>
          <w:lang w:val="en-US"/>
        </w:rPr>
      </w:pPr>
      <w:r w:rsidRPr="00890003">
        <w:rPr>
          <w:rFonts w:eastAsia="Tahoma" w:cs="Arial"/>
          <w:bCs/>
          <w:spacing w:val="-6"/>
          <w:sz w:val="32"/>
          <w:szCs w:val="32"/>
          <w:lang w:val="en-US"/>
        </w:rPr>
        <w:t>C. PROCEDIMIENTO</w:t>
      </w:r>
    </w:p>
    <w:p w:rsidR="002F4AB3" w:rsidRPr="00890003" w:rsidRDefault="002F4AB3" w:rsidP="002F4AB3">
      <w:pPr>
        <w:pBdr>
          <w:bottom w:val="single" w:sz="4" w:space="1" w:color="3F70AB"/>
        </w:pBdr>
        <w:rPr>
          <w:rFonts w:cs="Arial"/>
          <w:sz w:val="22"/>
          <w:szCs w:val="22"/>
          <w:lang w:val="en-US"/>
        </w:rPr>
      </w:pPr>
    </w:p>
    <w:p w:rsidR="002F4AB3" w:rsidRPr="00890003" w:rsidRDefault="002F4AB3" w:rsidP="002F4AB3">
      <w:pPr>
        <w:rPr>
          <w:rFonts w:cs="Arial"/>
          <w:sz w:val="22"/>
          <w:szCs w:val="22"/>
          <w:lang w:val="en-US"/>
        </w:rPr>
      </w:pPr>
    </w:p>
    <w:p w:rsidR="002F4AB3" w:rsidRDefault="002F4AB3" w:rsidP="002F4AB3">
      <w:pPr>
        <w:ind w:right="15"/>
        <w:rPr>
          <w:rFonts w:cs="Arial"/>
          <w:sz w:val="24"/>
        </w:rPr>
      </w:pPr>
    </w:p>
    <w:p w:rsidR="00E00F35" w:rsidRPr="005A5D5A" w:rsidRDefault="00E00F35" w:rsidP="005A5D5A">
      <w:pPr>
        <w:pStyle w:val="Prrafodelista"/>
        <w:numPr>
          <w:ilvl w:val="0"/>
          <w:numId w:val="37"/>
        </w:numPr>
        <w:ind w:left="378" w:right="15"/>
        <w:rPr>
          <w:rFonts w:cs="Arial"/>
          <w:b/>
          <w:sz w:val="24"/>
        </w:rPr>
      </w:pPr>
      <w:r w:rsidRPr="005A5D5A">
        <w:rPr>
          <w:rFonts w:cs="Arial"/>
          <w:b/>
          <w:sz w:val="24"/>
        </w:rPr>
        <w:t>MEDIO DE COMUNICACIÓN</w:t>
      </w:r>
    </w:p>
    <w:p w:rsidR="00E00F35" w:rsidRDefault="00E00F35" w:rsidP="002F4AB3">
      <w:pPr>
        <w:ind w:right="15"/>
        <w:rPr>
          <w:rFonts w:cs="Arial"/>
          <w:sz w:val="24"/>
        </w:rPr>
      </w:pPr>
    </w:p>
    <w:p w:rsidR="00E00F35" w:rsidRPr="00E00F35" w:rsidRDefault="00E00F35" w:rsidP="00E00F35">
      <w:pPr>
        <w:suppressAutoHyphens/>
        <w:rPr>
          <w:rFonts w:cs="Arial"/>
          <w:sz w:val="22"/>
          <w:szCs w:val="22"/>
          <w:lang w:val="es-CL"/>
        </w:rPr>
      </w:pPr>
      <w:r>
        <w:rPr>
          <w:rFonts w:cs="Arial"/>
          <w:sz w:val="22"/>
          <w:szCs w:val="22"/>
          <w:lang w:val="es-CL"/>
        </w:rPr>
        <w:t>Las Consultas, R</w:t>
      </w:r>
      <w:r w:rsidRPr="00E00F35">
        <w:rPr>
          <w:rFonts w:cs="Arial"/>
          <w:sz w:val="22"/>
          <w:szCs w:val="22"/>
          <w:lang w:val="es-CL"/>
        </w:rPr>
        <w:t>eclamos</w:t>
      </w:r>
      <w:r w:rsidR="00711C97">
        <w:rPr>
          <w:rFonts w:cs="Arial"/>
          <w:sz w:val="22"/>
          <w:szCs w:val="22"/>
          <w:lang w:val="es-CL"/>
        </w:rPr>
        <w:t xml:space="preserve">, </w:t>
      </w:r>
      <w:r w:rsidR="005A5D5A">
        <w:rPr>
          <w:rFonts w:cs="Arial"/>
          <w:sz w:val="22"/>
          <w:szCs w:val="22"/>
          <w:lang w:val="es-CL"/>
        </w:rPr>
        <w:t>Su</w:t>
      </w:r>
      <w:r>
        <w:rPr>
          <w:rFonts w:cs="Arial"/>
          <w:sz w:val="22"/>
          <w:szCs w:val="22"/>
          <w:lang w:val="es-CL"/>
        </w:rPr>
        <w:t>gerencias</w:t>
      </w:r>
      <w:r w:rsidR="00711C97">
        <w:rPr>
          <w:rFonts w:cs="Arial"/>
          <w:sz w:val="22"/>
          <w:szCs w:val="22"/>
          <w:lang w:val="es-CL"/>
        </w:rPr>
        <w:t xml:space="preserve"> y Felicitaciones</w:t>
      </w:r>
      <w:r w:rsidRPr="00E00F35">
        <w:rPr>
          <w:rFonts w:cs="Arial"/>
          <w:sz w:val="22"/>
          <w:szCs w:val="22"/>
          <w:lang w:val="es-CL"/>
        </w:rPr>
        <w:t xml:space="preserve"> de los </w:t>
      </w:r>
      <w:r w:rsidR="00711C97">
        <w:rPr>
          <w:rFonts w:cs="Arial"/>
          <w:sz w:val="22"/>
          <w:szCs w:val="22"/>
          <w:lang w:val="es-CL"/>
        </w:rPr>
        <w:t>u</w:t>
      </w:r>
      <w:r w:rsidRPr="00E00F35">
        <w:rPr>
          <w:rFonts w:cs="Arial"/>
          <w:sz w:val="22"/>
          <w:szCs w:val="22"/>
          <w:lang w:val="es-CL"/>
        </w:rPr>
        <w:t xml:space="preserve">suarios de los </w:t>
      </w:r>
      <w:r w:rsidR="00711C97">
        <w:rPr>
          <w:rFonts w:cs="Arial"/>
          <w:sz w:val="22"/>
          <w:szCs w:val="22"/>
          <w:lang w:val="es-CL"/>
        </w:rPr>
        <w:t>T</w:t>
      </w:r>
      <w:r w:rsidRPr="00E00F35">
        <w:rPr>
          <w:rFonts w:cs="Arial"/>
          <w:sz w:val="22"/>
          <w:szCs w:val="22"/>
          <w:lang w:val="es-CL"/>
        </w:rPr>
        <w:t>erminales del aeropuerto, se pueden presentar de las siguientes formas:</w:t>
      </w:r>
    </w:p>
    <w:p w:rsidR="00E00F35" w:rsidRPr="005E0467" w:rsidRDefault="00E00F35" w:rsidP="00E00F35">
      <w:pPr>
        <w:suppressAutoHyphens/>
        <w:rPr>
          <w:rFonts w:cs="Arial"/>
          <w:sz w:val="22"/>
          <w:szCs w:val="22"/>
          <w:lang w:val="es-CL"/>
        </w:rPr>
      </w:pPr>
    </w:p>
    <w:p w:rsidR="00E00F35" w:rsidRDefault="00E00F35" w:rsidP="00E00F35">
      <w:pPr>
        <w:pStyle w:val="Prrafodelista"/>
        <w:numPr>
          <w:ilvl w:val="0"/>
          <w:numId w:val="34"/>
        </w:numPr>
        <w:suppressAutoHyphens/>
        <w:ind w:left="709" w:hanging="709"/>
        <w:contextualSpacing w:val="0"/>
        <w:rPr>
          <w:rFonts w:cs="Arial"/>
          <w:sz w:val="22"/>
          <w:szCs w:val="22"/>
          <w:lang w:val="es-CL"/>
        </w:rPr>
      </w:pPr>
      <w:r w:rsidRPr="005E0467">
        <w:rPr>
          <w:rFonts w:cs="Arial"/>
          <w:sz w:val="22"/>
          <w:szCs w:val="22"/>
          <w:lang w:val="es-CL"/>
        </w:rPr>
        <w:t>Vía telefónica</w:t>
      </w:r>
      <w:r>
        <w:rPr>
          <w:rFonts w:cs="Arial"/>
          <w:sz w:val="22"/>
          <w:szCs w:val="22"/>
          <w:lang w:val="es-CL"/>
        </w:rPr>
        <w:t>, llamando a los siguientes números telefónicos de red fija</w:t>
      </w:r>
      <w:r w:rsidR="00805326">
        <w:rPr>
          <w:rFonts w:cs="Arial"/>
          <w:sz w:val="22"/>
          <w:szCs w:val="22"/>
          <w:lang w:val="es-CL"/>
        </w:rPr>
        <w:t xml:space="preserve">, </w:t>
      </w:r>
      <w:r w:rsidR="001F4085">
        <w:rPr>
          <w:rFonts w:cs="Arial"/>
          <w:sz w:val="22"/>
          <w:szCs w:val="22"/>
          <w:lang w:val="es-CL"/>
        </w:rPr>
        <w:t>en que se</w:t>
      </w:r>
      <w:r w:rsidR="00805326">
        <w:rPr>
          <w:rFonts w:cs="Arial"/>
          <w:sz w:val="22"/>
          <w:szCs w:val="22"/>
          <w:lang w:val="es-CL"/>
        </w:rPr>
        <w:t xml:space="preserve"> informa</w:t>
      </w:r>
      <w:r w:rsidR="001F4085">
        <w:rPr>
          <w:rFonts w:cs="Arial"/>
          <w:sz w:val="22"/>
          <w:szCs w:val="22"/>
          <w:lang w:val="es-CL"/>
        </w:rPr>
        <w:t>n</w:t>
      </w:r>
      <w:r w:rsidR="00805326">
        <w:rPr>
          <w:rFonts w:cs="Arial"/>
          <w:sz w:val="22"/>
          <w:szCs w:val="22"/>
          <w:lang w:val="es-CL"/>
        </w:rPr>
        <w:t xml:space="preserve"> vías de ingreso</w:t>
      </w:r>
      <w:r w:rsidR="001F4085">
        <w:rPr>
          <w:rFonts w:cs="Arial"/>
          <w:sz w:val="22"/>
          <w:szCs w:val="22"/>
          <w:lang w:val="es-CL"/>
        </w:rPr>
        <w:t xml:space="preserve"> de CRSF</w:t>
      </w:r>
      <w:r>
        <w:rPr>
          <w:rFonts w:cs="Arial"/>
          <w:sz w:val="22"/>
          <w:szCs w:val="22"/>
          <w:lang w:val="es-CL"/>
        </w:rPr>
        <w:t>:</w:t>
      </w:r>
    </w:p>
    <w:p w:rsidR="00E00F35" w:rsidRDefault="00E00F35" w:rsidP="00E00F35">
      <w:pPr>
        <w:pStyle w:val="Prrafodelista"/>
        <w:numPr>
          <w:ilvl w:val="0"/>
          <w:numId w:val="36"/>
        </w:numPr>
        <w:suppressAutoHyphens/>
        <w:contextualSpacing w:val="0"/>
        <w:rPr>
          <w:rFonts w:cs="Arial"/>
          <w:sz w:val="22"/>
          <w:szCs w:val="22"/>
          <w:lang w:val="es-CL"/>
        </w:rPr>
      </w:pPr>
      <w:r>
        <w:rPr>
          <w:rFonts w:cs="Arial"/>
          <w:sz w:val="22"/>
          <w:szCs w:val="22"/>
          <w:lang w:val="es-CL"/>
        </w:rPr>
        <w:t>(+56)</w:t>
      </w:r>
      <w:r w:rsidRPr="005E0467">
        <w:rPr>
          <w:rFonts w:cs="Arial"/>
          <w:sz w:val="22"/>
          <w:szCs w:val="22"/>
          <w:lang w:val="es-CL"/>
        </w:rPr>
        <w:t xml:space="preserve"> </w:t>
      </w:r>
      <w:r>
        <w:rPr>
          <w:rFonts w:cs="Arial"/>
          <w:sz w:val="22"/>
          <w:szCs w:val="22"/>
          <w:lang w:val="es-CL"/>
        </w:rPr>
        <w:t>2-</w:t>
      </w:r>
      <w:r w:rsidRPr="005E0467">
        <w:rPr>
          <w:rFonts w:cs="Arial"/>
          <w:sz w:val="22"/>
          <w:szCs w:val="22"/>
          <w:lang w:val="es-CL"/>
        </w:rPr>
        <w:t>2690</w:t>
      </w:r>
      <w:r>
        <w:rPr>
          <w:rFonts w:cs="Arial"/>
          <w:sz w:val="22"/>
          <w:szCs w:val="22"/>
          <w:lang w:val="es-CL"/>
        </w:rPr>
        <w:t>-</w:t>
      </w:r>
      <w:r w:rsidRPr="005E0467">
        <w:rPr>
          <w:rFonts w:cs="Arial"/>
          <w:sz w:val="22"/>
          <w:szCs w:val="22"/>
          <w:lang w:val="es-CL"/>
        </w:rPr>
        <w:t xml:space="preserve">1752  </w:t>
      </w:r>
    </w:p>
    <w:p w:rsidR="00E00F35" w:rsidRDefault="00E00F35" w:rsidP="00E00F35">
      <w:pPr>
        <w:pStyle w:val="Prrafodelista"/>
        <w:numPr>
          <w:ilvl w:val="0"/>
          <w:numId w:val="36"/>
        </w:numPr>
        <w:suppressAutoHyphens/>
        <w:contextualSpacing w:val="0"/>
        <w:rPr>
          <w:rFonts w:cs="Arial"/>
          <w:sz w:val="22"/>
          <w:szCs w:val="22"/>
          <w:lang w:val="es-CL"/>
        </w:rPr>
      </w:pPr>
      <w:r>
        <w:rPr>
          <w:rFonts w:cs="Arial"/>
          <w:sz w:val="22"/>
          <w:szCs w:val="22"/>
          <w:lang w:val="es-CL"/>
        </w:rPr>
        <w:t>(+56)</w:t>
      </w:r>
      <w:r w:rsidRPr="001477BD">
        <w:rPr>
          <w:rFonts w:cs="Arial"/>
          <w:sz w:val="22"/>
          <w:szCs w:val="22"/>
          <w:lang w:val="es-CL"/>
        </w:rPr>
        <w:t xml:space="preserve"> </w:t>
      </w:r>
      <w:r>
        <w:rPr>
          <w:rFonts w:cs="Arial"/>
          <w:sz w:val="22"/>
          <w:szCs w:val="22"/>
          <w:lang w:val="es-CL"/>
        </w:rPr>
        <w:t>2-</w:t>
      </w:r>
      <w:r w:rsidRPr="005E0467">
        <w:rPr>
          <w:rFonts w:cs="Arial"/>
          <w:sz w:val="22"/>
          <w:szCs w:val="22"/>
          <w:lang w:val="es-CL"/>
        </w:rPr>
        <w:t>2690</w:t>
      </w:r>
      <w:r>
        <w:rPr>
          <w:rFonts w:cs="Arial"/>
          <w:sz w:val="22"/>
          <w:szCs w:val="22"/>
          <w:lang w:val="es-CL"/>
        </w:rPr>
        <w:t>-</w:t>
      </w:r>
      <w:r w:rsidRPr="005E0467">
        <w:rPr>
          <w:rFonts w:cs="Arial"/>
          <w:sz w:val="22"/>
          <w:szCs w:val="22"/>
          <w:lang w:val="es-CL"/>
        </w:rPr>
        <w:t>1753</w:t>
      </w:r>
    </w:p>
    <w:p w:rsidR="00E00F35" w:rsidRPr="00E00F35" w:rsidRDefault="00E00F35" w:rsidP="00E00F35">
      <w:pPr>
        <w:pStyle w:val="Prrafodelista"/>
        <w:numPr>
          <w:ilvl w:val="0"/>
          <w:numId w:val="36"/>
        </w:numPr>
        <w:suppressAutoHyphens/>
        <w:contextualSpacing w:val="0"/>
        <w:rPr>
          <w:rFonts w:cs="Arial"/>
          <w:sz w:val="22"/>
          <w:szCs w:val="22"/>
          <w:lang w:val="es-CL"/>
        </w:rPr>
      </w:pPr>
      <w:r>
        <w:rPr>
          <w:rFonts w:cs="Arial"/>
          <w:sz w:val="22"/>
          <w:szCs w:val="22"/>
          <w:lang w:val="es-CL"/>
        </w:rPr>
        <w:t>(+56)</w:t>
      </w:r>
      <w:r w:rsidRPr="001477BD">
        <w:rPr>
          <w:rFonts w:cs="Arial"/>
          <w:sz w:val="22"/>
          <w:szCs w:val="22"/>
          <w:lang w:val="es-CL"/>
        </w:rPr>
        <w:t xml:space="preserve"> </w:t>
      </w:r>
      <w:r>
        <w:rPr>
          <w:rFonts w:cs="Arial"/>
          <w:sz w:val="22"/>
          <w:szCs w:val="22"/>
          <w:lang w:val="es-CL"/>
        </w:rPr>
        <w:t>2-</w:t>
      </w:r>
      <w:r w:rsidRPr="005E0467">
        <w:rPr>
          <w:rFonts w:cs="Arial"/>
          <w:sz w:val="22"/>
          <w:szCs w:val="22"/>
          <w:lang w:val="es-CL"/>
        </w:rPr>
        <w:t>2690</w:t>
      </w:r>
      <w:r>
        <w:rPr>
          <w:rFonts w:cs="Arial"/>
          <w:sz w:val="22"/>
          <w:szCs w:val="22"/>
          <w:lang w:val="es-CL"/>
        </w:rPr>
        <w:t>-</w:t>
      </w:r>
      <w:r w:rsidRPr="005E0467">
        <w:rPr>
          <w:rFonts w:cs="Arial"/>
          <w:sz w:val="22"/>
          <w:szCs w:val="22"/>
          <w:lang w:val="es-CL"/>
        </w:rPr>
        <w:t>1798</w:t>
      </w:r>
    </w:p>
    <w:p w:rsidR="00E00F35" w:rsidRPr="005E0467" w:rsidRDefault="00E00F35" w:rsidP="00E00F35">
      <w:pPr>
        <w:pStyle w:val="Prrafodelista"/>
        <w:numPr>
          <w:ilvl w:val="0"/>
          <w:numId w:val="34"/>
        </w:numPr>
        <w:suppressAutoHyphens/>
        <w:spacing w:before="120"/>
        <w:ind w:left="709" w:hanging="709"/>
        <w:contextualSpacing w:val="0"/>
        <w:rPr>
          <w:rFonts w:cs="Arial"/>
          <w:sz w:val="22"/>
          <w:szCs w:val="22"/>
          <w:lang w:val="es-CL"/>
        </w:rPr>
      </w:pPr>
      <w:r>
        <w:rPr>
          <w:rFonts w:cs="Arial"/>
          <w:sz w:val="22"/>
          <w:szCs w:val="22"/>
          <w:lang w:val="es-CL"/>
        </w:rPr>
        <w:t xml:space="preserve">Por medio de la </w:t>
      </w:r>
      <w:r w:rsidRPr="003654EC">
        <w:rPr>
          <w:rFonts w:cs="Arial"/>
          <w:sz w:val="22"/>
          <w:szCs w:val="22"/>
          <w:lang w:val="es-CL"/>
        </w:rPr>
        <w:t xml:space="preserve">página </w:t>
      </w:r>
      <w:r w:rsidRPr="005E0467">
        <w:rPr>
          <w:rFonts w:cs="Arial"/>
          <w:i/>
          <w:sz w:val="22"/>
          <w:szCs w:val="22"/>
          <w:lang w:val="es-CL"/>
        </w:rPr>
        <w:t>web</w:t>
      </w:r>
      <w:r w:rsidRPr="005E0467">
        <w:rPr>
          <w:rFonts w:cs="Arial"/>
          <w:sz w:val="22"/>
          <w:szCs w:val="22"/>
          <w:lang w:val="es-CL"/>
        </w:rPr>
        <w:t xml:space="preserve"> de</w:t>
      </w:r>
      <w:r>
        <w:rPr>
          <w:rFonts w:cs="Arial"/>
          <w:sz w:val="22"/>
          <w:szCs w:val="22"/>
          <w:lang w:val="es-CL"/>
        </w:rPr>
        <w:t xml:space="preserve"> SC NUEVO PUDAHUEL.</w:t>
      </w:r>
    </w:p>
    <w:p w:rsidR="00E00F35" w:rsidRPr="005E0467" w:rsidRDefault="00E00F35" w:rsidP="00E00F35">
      <w:pPr>
        <w:pStyle w:val="Prrafodelista"/>
        <w:numPr>
          <w:ilvl w:val="0"/>
          <w:numId w:val="34"/>
        </w:numPr>
        <w:suppressAutoHyphens/>
        <w:spacing w:before="120"/>
        <w:ind w:left="709" w:hanging="709"/>
        <w:contextualSpacing w:val="0"/>
        <w:rPr>
          <w:rFonts w:cs="Arial"/>
          <w:sz w:val="22"/>
          <w:szCs w:val="22"/>
          <w:lang w:val="es-CL"/>
        </w:rPr>
      </w:pPr>
      <w:r>
        <w:rPr>
          <w:rFonts w:cs="Arial"/>
          <w:sz w:val="22"/>
          <w:szCs w:val="22"/>
          <w:lang w:val="es-CL"/>
        </w:rPr>
        <w:t xml:space="preserve">Utilizando las </w:t>
      </w:r>
      <w:r w:rsidR="00805326">
        <w:rPr>
          <w:rFonts w:cs="Arial"/>
          <w:sz w:val="22"/>
          <w:szCs w:val="22"/>
          <w:lang w:val="es-CL"/>
        </w:rPr>
        <w:t>Módulos de A</w:t>
      </w:r>
      <w:r>
        <w:rPr>
          <w:rFonts w:cs="Arial"/>
          <w:sz w:val="22"/>
          <w:szCs w:val="22"/>
          <w:lang w:val="es-CL"/>
        </w:rPr>
        <w:t>utoatención</w:t>
      </w:r>
      <w:r w:rsidR="00C45850">
        <w:rPr>
          <w:rFonts w:cs="Arial"/>
          <w:sz w:val="22"/>
          <w:szCs w:val="22"/>
          <w:lang w:val="es-CL"/>
        </w:rPr>
        <w:t xml:space="preserve"> (Anexo 1)</w:t>
      </w:r>
      <w:r>
        <w:rPr>
          <w:rFonts w:cs="Arial"/>
          <w:sz w:val="22"/>
          <w:szCs w:val="22"/>
          <w:lang w:val="es-CL"/>
        </w:rPr>
        <w:t xml:space="preserve">, </w:t>
      </w:r>
      <w:r w:rsidRPr="005E0467">
        <w:rPr>
          <w:rFonts w:cs="Arial"/>
          <w:sz w:val="22"/>
          <w:szCs w:val="22"/>
          <w:lang w:val="es-CL"/>
        </w:rPr>
        <w:t>dispuest</w:t>
      </w:r>
      <w:r w:rsidR="00805326">
        <w:rPr>
          <w:rFonts w:cs="Arial"/>
          <w:sz w:val="22"/>
          <w:szCs w:val="22"/>
          <w:lang w:val="es-CL"/>
        </w:rPr>
        <w:t>o</w:t>
      </w:r>
      <w:r w:rsidRPr="005E0467">
        <w:rPr>
          <w:rFonts w:cs="Arial"/>
          <w:sz w:val="22"/>
          <w:szCs w:val="22"/>
          <w:lang w:val="es-CL"/>
        </w:rPr>
        <w:t xml:space="preserve">s </w:t>
      </w:r>
      <w:r>
        <w:rPr>
          <w:rFonts w:cs="Arial"/>
          <w:sz w:val="22"/>
          <w:szCs w:val="22"/>
          <w:lang w:val="es-CL"/>
        </w:rPr>
        <w:t xml:space="preserve">al efecto </w:t>
      </w:r>
      <w:r w:rsidRPr="005E0467">
        <w:rPr>
          <w:rFonts w:cs="Arial"/>
          <w:sz w:val="22"/>
          <w:szCs w:val="22"/>
          <w:lang w:val="es-CL"/>
        </w:rPr>
        <w:t xml:space="preserve">en los </w:t>
      </w:r>
      <w:r w:rsidR="00805326">
        <w:rPr>
          <w:rFonts w:cs="Arial"/>
          <w:sz w:val="22"/>
          <w:szCs w:val="22"/>
          <w:lang w:val="es-CL"/>
        </w:rPr>
        <w:t>T</w:t>
      </w:r>
      <w:r w:rsidRPr="003654EC">
        <w:rPr>
          <w:rFonts w:cs="Arial"/>
          <w:sz w:val="22"/>
          <w:szCs w:val="22"/>
          <w:lang w:val="es-CL"/>
        </w:rPr>
        <w:t xml:space="preserve">erminales </w:t>
      </w:r>
      <w:r w:rsidRPr="005E0467">
        <w:rPr>
          <w:rFonts w:cs="Arial"/>
          <w:sz w:val="22"/>
          <w:szCs w:val="22"/>
          <w:lang w:val="es-CL"/>
        </w:rPr>
        <w:t>de pasajeros.</w:t>
      </w:r>
    </w:p>
    <w:p w:rsidR="00E00F35" w:rsidRPr="005E0467" w:rsidRDefault="00E00F35" w:rsidP="00E00F35">
      <w:pPr>
        <w:pStyle w:val="Prrafodelista"/>
        <w:numPr>
          <w:ilvl w:val="0"/>
          <w:numId w:val="34"/>
        </w:numPr>
        <w:suppressAutoHyphens/>
        <w:spacing w:before="120"/>
        <w:ind w:left="709" w:hanging="709"/>
        <w:contextualSpacing w:val="0"/>
        <w:rPr>
          <w:rFonts w:cs="Arial"/>
          <w:sz w:val="22"/>
          <w:szCs w:val="22"/>
          <w:lang w:val="es-CL"/>
        </w:rPr>
      </w:pPr>
      <w:r>
        <w:rPr>
          <w:rFonts w:cs="Arial"/>
          <w:sz w:val="22"/>
          <w:szCs w:val="22"/>
          <w:lang w:val="es-CL"/>
        </w:rPr>
        <w:t xml:space="preserve">Por medio del </w:t>
      </w:r>
      <w:r w:rsidRPr="00E00F35">
        <w:rPr>
          <w:rFonts w:cs="Arial"/>
          <w:i/>
          <w:sz w:val="22"/>
          <w:szCs w:val="22"/>
          <w:lang w:val="es-CL"/>
        </w:rPr>
        <w:t>Call Cente</w:t>
      </w:r>
      <w:r w:rsidR="00711C97">
        <w:rPr>
          <w:rFonts w:cs="Arial"/>
          <w:i/>
          <w:sz w:val="22"/>
          <w:szCs w:val="22"/>
          <w:lang w:val="es-CL"/>
        </w:rPr>
        <w:t>r</w:t>
      </w:r>
    </w:p>
    <w:p w:rsidR="00E00F35" w:rsidRDefault="00E00F35">
      <w:pPr>
        <w:spacing w:after="200" w:line="276" w:lineRule="auto"/>
        <w:jc w:val="left"/>
        <w:rPr>
          <w:rFonts w:cs="Arial"/>
          <w:sz w:val="22"/>
          <w:szCs w:val="22"/>
          <w:lang w:val="es-CL"/>
        </w:rPr>
      </w:pPr>
      <w:r>
        <w:rPr>
          <w:rFonts w:cs="Arial"/>
          <w:sz w:val="22"/>
          <w:szCs w:val="22"/>
          <w:lang w:val="es-CL"/>
        </w:rPr>
        <w:br w:type="page"/>
      </w:r>
    </w:p>
    <w:p w:rsidR="00E00F35" w:rsidRPr="005A5D5A" w:rsidRDefault="00E00F35" w:rsidP="005A5D5A">
      <w:pPr>
        <w:pStyle w:val="Prrafodelista"/>
        <w:numPr>
          <w:ilvl w:val="0"/>
          <w:numId w:val="37"/>
        </w:numPr>
        <w:suppressAutoHyphens/>
        <w:ind w:left="392"/>
        <w:rPr>
          <w:rFonts w:cs="Arial"/>
          <w:b/>
          <w:sz w:val="22"/>
          <w:szCs w:val="22"/>
          <w:lang w:val="es-CL"/>
        </w:rPr>
      </w:pPr>
      <w:r w:rsidRPr="005A5D5A">
        <w:rPr>
          <w:rFonts w:cs="Arial"/>
          <w:b/>
          <w:sz w:val="22"/>
          <w:szCs w:val="22"/>
          <w:lang w:val="es-CL"/>
        </w:rPr>
        <w:lastRenderedPageBreak/>
        <w:t xml:space="preserve">POLÍTICAS, PROCEDIMIENTOS Y RECLAMOS </w:t>
      </w:r>
    </w:p>
    <w:p w:rsidR="00E00F35" w:rsidRPr="005A5D5A" w:rsidRDefault="00E00F35" w:rsidP="00E00F35">
      <w:pPr>
        <w:suppressAutoHyphens/>
        <w:rPr>
          <w:rFonts w:cs="Arial"/>
          <w:b/>
          <w:sz w:val="22"/>
          <w:szCs w:val="22"/>
          <w:lang w:val="es-CL"/>
        </w:rPr>
      </w:pPr>
    </w:p>
    <w:p w:rsidR="004A1481" w:rsidRPr="00B61443" w:rsidRDefault="004A1481" w:rsidP="004A1481">
      <w:pPr>
        <w:suppressAutoHyphens/>
        <w:rPr>
          <w:rFonts w:cs="Arial"/>
          <w:color w:val="FF0000"/>
          <w:sz w:val="22"/>
          <w:szCs w:val="22"/>
          <w:lang w:val="es-CL"/>
        </w:rPr>
      </w:pPr>
      <w:r w:rsidRPr="00B61443">
        <w:rPr>
          <w:rFonts w:cs="Arial"/>
          <w:color w:val="FF0000"/>
          <w:sz w:val="22"/>
          <w:szCs w:val="22"/>
          <w:lang w:val="es-CL"/>
        </w:rPr>
        <w:t xml:space="preserve">La Subgerencia de Comunicaciones de SC NUEVO PUDAHUEL </w:t>
      </w:r>
      <w:r>
        <w:rPr>
          <w:rFonts w:cs="Arial"/>
          <w:color w:val="FF0000"/>
          <w:sz w:val="22"/>
          <w:szCs w:val="22"/>
          <w:lang w:val="es-CL"/>
        </w:rPr>
        <w:t>se encarga</w:t>
      </w:r>
      <w:r w:rsidRPr="00B61443">
        <w:rPr>
          <w:rFonts w:cs="Arial"/>
          <w:color w:val="FF0000"/>
          <w:sz w:val="22"/>
          <w:szCs w:val="22"/>
          <w:lang w:val="es-CL"/>
        </w:rPr>
        <w:t xml:space="preserve"> de dar respuesta a los reclamos, cuando corresponda,</w:t>
      </w:r>
      <w:r>
        <w:rPr>
          <w:rFonts w:cs="Arial"/>
          <w:color w:val="FF0000"/>
          <w:sz w:val="22"/>
          <w:szCs w:val="22"/>
          <w:lang w:val="es-CL"/>
        </w:rPr>
        <w:t xml:space="preserve"> la respuesta al reclamo es</w:t>
      </w:r>
      <w:r w:rsidRPr="00B61443">
        <w:rPr>
          <w:rFonts w:cs="Arial"/>
          <w:color w:val="FF0000"/>
          <w:sz w:val="22"/>
          <w:szCs w:val="22"/>
          <w:lang w:val="es-CL"/>
        </w:rPr>
        <w:t xml:space="preserve"> coordinada con las áreas pertinentes. El registro de toda actividad derivada de un re</w:t>
      </w:r>
      <w:r>
        <w:rPr>
          <w:rFonts w:cs="Arial"/>
          <w:color w:val="FF0000"/>
          <w:sz w:val="22"/>
          <w:szCs w:val="22"/>
          <w:lang w:val="es-CL"/>
        </w:rPr>
        <w:t>clamo es</w:t>
      </w:r>
      <w:r w:rsidRPr="00B61443">
        <w:rPr>
          <w:rFonts w:cs="Arial"/>
          <w:color w:val="FF0000"/>
          <w:sz w:val="22"/>
          <w:szCs w:val="22"/>
          <w:lang w:val="es-CL"/>
        </w:rPr>
        <w:t xml:space="preserve"> subida y respaldada en el sistema on line de CRSF. La Subgerencia de Comunicaciones</w:t>
      </w:r>
      <w:r>
        <w:rPr>
          <w:rFonts w:cs="Arial"/>
          <w:color w:val="FF0000"/>
          <w:sz w:val="22"/>
          <w:szCs w:val="22"/>
          <w:lang w:val="es-CL"/>
        </w:rPr>
        <w:t xml:space="preserve"> informa</w:t>
      </w:r>
      <w:r w:rsidRPr="00B61443">
        <w:rPr>
          <w:rFonts w:cs="Arial"/>
          <w:color w:val="FF0000"/>
          <w:sz w:val="22"/>
          <w:szCs w:val="22"/>
          <w:lang w:val="es-CL"/>
        </w:rPr>
        <w:t xml:space="preserve"> a la Gerencia de RRII &amp; Calidad sobre la gestión mensual de consultas, reclamos, sugerencias y felicitaciones. Gerencia de RRII &amp; Calidad elabora informe mensual, el cual es entregado a la Inspección Fiscal</w:t>
      </w:r>
      <w:r>
        <w:rPr>
          <w:rFonts w:cs="Arial"/>
          <w:color w:val="FF0000"/>
          <w:sz w:val="22"/>
          <w:szCs w:val="22"/>
          <w:lang w:val="es-CL"/>
        </w:rPr>
        <w:t>.</w:t>
      </w:r>
    </w:p>
    <w:p w:rsidR="00E00F35" w:rsidRDefault="00E00F35" w:rsidP="00E00F35">
      <w:pPr>
        <w:suppressAutoHyphens/>
        <w:rPr>
          <w:rFonts w:cs="Arial"/>
          <w:sz w:val="22"/>
          <w:szCs w:val="22"/>
          <w:lang w:val="es-CL"/>
        </w:rPr>
      </w:pPr>
    </w:p>
    <w:p w:rsidR="00E00F35" w:rsidRDefault="002D2E54" w:rsidP="00917406">
      <w:pPr>
        <w:suppressAutoHyphens/>
        <w:jc w:val="center"/>
        <w:rPr>
          <w:rFonts w:cs="Arial"/>
          <w:sz w:val="22"/>
          <w:szCs w:val="22"/>
          <w:lang w:val="es-CL"/>
        </w:rPr>
      </w:pPr>
      <w:r>
        <w:rPr>
          <w:noProof/>
          <w:lang w:val="es-CL" w:eastAsia="es-CL"/>
        </w:rPr>
        <w:drawing>
          <wp:anchor distT="0" distB="0" distL="114300" distR="114300" simplePos="0" relativeHeight="251661312" behindDoc="0" locked="0" layoutInCell="1" allowOverlap="1">
            <wp:simplePos x="0" y="0"/>
            <wp:positionH relativeFrom="page">
              <wp:posOffset>1695450</wp:posOffset>
            </wp:positionH>
            <wp:positionV relativeFrom="paragraph">
              <wp:posOffset>40640</wp:posOffset>
            </wp:positionV>
            <wp:extent cx="4698942" cy="6010275"/>
            <wp:effectExtent l="0" t="0" r="6985" b="0"/>
            <wp:wrapThrough wrapText="bothSides">
              <wp:wrapPolygon edited="0">
                <wp:start x="0" y="0"/>
                <wp:lineTo x="0" y="21497"/>
                <wp:lineTo x="21545" y="21497"/>
                <wp:lineTo x="2154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6845" t="20375" r="23959" b="4920"/>
                    <a:stretch/>
                  </pic:blipFill>
                  <pic:spPr bwMode="auto">
                    <a:xfrm>
                      <a:off x="0" y="0"/>
                      <a:ext cx="4698942" cy="601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5850" w:rsidDel="00711C97">
        <w:rPr>
          <w:noProof/>
          <w:lang w:val="es-CL" w:eastAsia="es-CL"/>
        </w:rPr>
        <w:t xml:space="preserve"> </w:t>
      </w: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4A1481" w:rsidRDefault="004A1481" w:rsidP="00917406">
      <w:pPr>
        <w:spacing w:after="200" w:line="276" w:lineRule="auto"/>
        <w:jc w:val="left"/>
        <w:rPr>
          <w:rFonts w:cs="Arial"/>
          <w:b/>
          <w:sz w:val="22"/>
          <w:szCs w:val="22"/>
          <w:lang w:val="es-CL"/>
        </w:rPr>
      </w:pPr>
    </w:p>
    <w:p w:rsidR="00625DC3" w:rsidRPr="00D21AE4" w:rsidRDefault="005A5D5A" w:rsidP="00917406">
      <w:pPr>
        <w:spacing w:after="200" w:line="276" w:lineRule="auto"/>
        <w:jc w:val="left"/>
        <w:rPr>
          <w:rFonts w:cs="Arial"/>
          <w:b/>
          <w:sz w:val="22"/>
          <w:szCs w:val="22"/>
          <w:lang w:val="es-CL"/>
        </w:rPr>
      </w:pPr>
      <w:r w:rsidRPr="00D21AE4">
        <w:rPr>
          <w:rFonts w:cs="Arial"/>
          <w:b/>
          <w:sz w:val="22"/>
          <w:szCs w:val="22"/>
          <w:lang w:val="es-CL"/>
        </w:rPr>
        <w:lastRenderedPageBreak/>
        <w:t>PROCESO</w:t>
      </w:r>
    </w:p>
    <w:p w:rsidR="005A5D5A" w:rsidRDefault="005A5D5A" w:rsidP="00CC12EE">
      <w:pPr>
        <w:pStyle w:val="Textoindependiente"/>
        <w:spacing w:after="0"/>
        <w:rPr>
          <w:rFonts w:cs="Arial"/>
          <w:sz w:val="22"/>
          <w:szCs w:val="22"/>
          <w:lang w:val="es-CL"/>
        </w:rPr>
      </w:pPr>
    </w:p>
    <w:p w:rsidR="00BC3884" w:rsidRDefault="00BC3884" w:rsidP="00CC12EE">
      <w:pPr>
        <w:pStyle w:val="Textoindependiente"/>
        <w:spacing w:after="0"/>
        <w:rPr>
          <w:rFonts w:cs="Arial"/>
          <w:sz w:val="22"/>
          <w:szCs w:val="22"/>
          <w:lang w:val="es-CL"/>
        </w:rPr>
      </w:pPr>
    </w:p>
    <w:p w:rsidR="005A5D5A" w:rsidRPr="003C1CD1" w:rsidRDefault="003C1CD1" w:rsidP="00CC12EE">
      <w:pPr>
        <w:pStyle w:val="Textoindependiente"/>
        <w:spacing w:after="0"/>
        <w:rPr>
          <w:rFonts w:cs="Arial"/>
          <w:b/>
          <w:sz w:val="22"/>
          <w:szCs w:val="22"/>
          <w:lang w:val="es-CL"/>
        </w:rPr>
      </w:pPr>
      <w:r>
        <w:rPr>
          <w:rFonts w:cs="Arial"/>
          <w:b/>
          <w:sz w:val="22"/>
          <w:szCs w:val="22"/>
          <w:lang w:val="es-CL"/>
        </w:rPr>
        <w:t xml:space="preserve">3.1 </w:t>
      </w:r>
      <w:r w:rsidR="005A5D5A" w:rsidRPr="003C1CD1">
        <w:rPr>
          <w:rFonts w:cs="Arial"/>
          <w:b/>
          <w:sz w:val="22"/>
          <w:szCs w:val="22"/>
          <w:lang w:val="es-CL"/>
        </w:rPr>
        <w:t>Alcance</w:t>
      </w:r>
    </w:p>
    <w:p w:rsidR="005A5D5A" w:rsidRDefault="005A5D5A" w:rsidP="00CC12EE">
      <w:pPr>
        <w:pStyle w:val="Textoindependiente"/>
        <w:spacing w:after="0"/>
        <w:rPr>
          <w:rFonts w:cs="Arial"/>
          <w:sz w:val="22"/>
          <w:szCs w:val="22"/>
          <w:lang w:val="es-CL"/>
        </w:rPr>
      </w:pPr>
    </w:p>
    <w:p w:rsidR="005A5D5A" w:rsidRDefault="005A5D5A" w:rsidP="00CC12EE">
      <w:pPr>
        <w:pStyle w:val="Textoindependiente"/>
        <w:spacing w:after="0"/>
        <w:rPr>
          <w:rFonts w:cs="Arial"/>
          <w:sz w:val="22"/>
          <w:szCs w:val="22"/>
          <w:lang w:val="es-CL"/>
        </w:rPr>
      </w:pPr>
      <w:r>
        <w:rPr>
          <w:rFonts w:cs="Arial"/>
          <w:sz w:val="22"/>
          <w:szCs w:val="22"/>
          <w:lang w:val="es-CL"/>
        </w:rPr>
        <w:t xml:space="preserve">El presente procedimiento se aplica desde que el </w:t>
      </w:r>
      <w:r w:rsidR="003F3678" w:rsidRPr="004A1481">
        <w:rPr>
          <w:rFonts w:cs="Arial"/>
          <w:color w:val="FF0000"/>
          <w:sz w:val="22"/>
          <w:szCs w:val="22"/>
          <w:lang w:val="es-CL"/>
        </w:rPr>
        <w:t>pasajero</w:t>
      </w:r>
      <w:r w:rsidR="003F3678">
        <w:rPr>
          <w:rFonts w:cs="Arial"/>
          <w:sz w:val="22"/>
          <w:szCs w:val="22"/>
          <w:lang w:val="es-CL"/>
        </w:rPr>
        <w:t xml:space="preserve"> </w:t>
      </w:r>
      <w:r>
        <w:rPr>
          <w:rFonts w:cs="Arial"/>
          <w:sz w:val="22"/>
          <w:szCs w:val="22"/>
          <w:lang w:val="es-CL"/>
        </w:rPr>
        <w:t>ingresa una Consulta, Reclamo,</w:t>
      </w:r>
      <w:r w:rsidR="00D21AE4">
        <w:rPr>
          <w:rFonts w:cs="Arial"/>
          <w:sz w:val="22"/>
          <w:szCs w:val="22"/>
          <w:lang w:val="es-CL"/>
        </w:rPr>
        <w:t xml:space="preserve"> Sugerencia o Felicitación</w:t>
      </w:r>
      <w:r w:rsidR="003F3678">
        <w:rPr>
          <w:rFonts w:cs="Arial"/>
          <w:sz w:val="22"/>
          <w:szCs w:val="22"/>
          <w:lang w:val="es-CL"/>
        </w:rPr>
        <w:t>,</w:t>
      </w:r>
      <w:r w:rsidR="00D21AE4">
        <w:rPr>
          <w:rFonts w:cs="Arial"/>
          <w:sz w:val="22"/>
          <w:szCs w:val="22"/>
          <w:lang w:val="es-CL"/>
        </w:rPr>
        <w:t xml:space="preserve"> hasta que se da respuesta al mismo.</w:t>
      </w:r>
    </w:p>
    <w:p w:rsidR="00D21AE4" w:rsidRDefault="00D21AE4" w:rsidP="00CC12EE">
      <w:pPr>
        <w:pStyle w:val="Textoindependiente"/>
        <w:spacing w:after="0"/>
        <w:rPr>
          <w:rFonts w:cs="Arial"/>
          <w:sz w:val="22"/>
          <w:szCs w:val="22"/>
          <w:lang w:val="es-CL"/>
        </w:rPr>
      </w:pPr>
    </w:p>
    <w:p w:rsidR="00BC3884" w:rsidRDefault="00BC3884" w:rsidP="00CC12EE">
      <w:pPr>
        <w:pStyle w:val="Textoindependiente"/>
        <w:spacing w:after="0"/>
        <w:rPr>
          <w:rFonts w:cs="Arial"/>
          <w:sz w:val="22"/>
          <w:szCs w:val="22"/>
          <w:lang w:val="es-CL"/>
        </w:rPr>
      </w:pPr>
    </w:p>
    <w:p w:rsidR="00D21AE4" w:rsidRPr="003C1CD1" w:rsidRDefault="003C1CD1" w:rsidP="00CC12EE">
      <w:pPr>
        <w:pStyle w:val="Textoindependiente"/>
        <w:spacing w:after="0"/>
        <w:rPr>
          <w:rFonts w:cs="Arial"/>
          <w:b/>
          <w:sz w:val="22"/>
          <w:szCs w:val="22"/>
          <w:lang w:val="es-CL"/>
        </w:rPr>
      </w:pPr>
      <w:r>
        <w:rPr>
          <w:rFonts w:cs="Arial"/>
          <w:b/>
          <w:sz w:val="22"/>
          <w:szCs w:val="22"/>
          <w:lang w:val="es-CL"/>
        </w:rPr>
        <w:t xml:space="preserve">3.2 </w:t>
      </w:r>
      <w:r w:rsidR="00D21AE4" w:rsidRPr="003C1CD1">
        <w:rPr>
          <w:rFonts w:cs="Arial"/>
          <w:b/>
          <w:sz w:val="22"/>
          <w:szCs w:val="22"/>
          <w:lang w:val="es-CL"/>
        </w:rPr>
        <w:t>Descripción</w:t>
      </w:r>
    </w:p>
    <w:p w:rsidR="00D21AE4" w:rsidRDefault="00D21AE4" w:rsidP="00CC12EE">
      <w:pPr>
        <w:pStyle w:val="Textoindependiente"/>
        <w:spacing w:after="0"/>
        <w:rPr>
          <w:rFonts w:cs="Arial"/>
          <w:sz w:val="22"/>
          <w:szCs w:val="22"/>
          <w:lang w:val="es-CL"/>
        </w:rPr>
      </w:pPr>
    </w:p>
    <w:p w:rsidR="00D21AE4" w:rsidRDefault="00B84B96" w:rsidP="00CC12EE">
      <w:pPr>
        <w:pStyle w:val="Textoindependiente"/>
        <w:spacing w:after="0"/>
        <w:rPr>
          <w:rFonts w:cs="Arial"/>
          <w:sz w:val="22"/>
          <w:szCs w:val="22"/>
          <w:lang w:val="es-CL"/>
        </w:rPr>
      </w:pPr>
      <w:r>
        <w:rPr>
          <w:rFonts w:cs="Arial"/>
          <w:sz w:val="22"/>
          <w:szCs w:val="22"/>
          <w:lang w:val="es-CL"/>
        </w:rPr>
        <w:t>E</w:t>
      </w:r>
      <w:r w:rsidR="00D21AE4">
        <w:rPr>
          <w:rFonts w:cs="Arial"/>
          <w:sz w:val="22"/>
          <w:szCs w:val="22"/>
          <w:lang w:val="es-CL"/>
        </w:rPr>
        <w:t>l ingreso de un</w:t>
      </w:r>
      <w:r>
        <w:rPr>
          <w:rFonts w:cs="Arial"/>
          <w:sz w:val="22"/>
          <w:szCs w:val="22"/>
          <w:lang w:val="es-CL"/>
        </w:rPr>
        <w:t>a consulta, reclamo, sugerencia o felicitación (CRSF), es realizado</w:t>
      </w:r>
      <w:r w:rsidR="00631E9F">
        <w:rPr>
          <w:rFonts w:cs="Arial"/>
          <w:sz w:val="22"/>
          <w:szCs w:val="22"/>
          <w:lang w:val="es-CL"/>
        </w:rPr>
        <w:t xml:space="preserve"> </w:t>
      </w:r>
      <w:r w:rsidR="00D21AE4">
        <w:rPr>
          <w:rFonts w:cs="Arial"/>
          <w:sz w:val="22"/>
          <w:szCs w:val="22"/>
          <w:lang w:val="es-CL"/>
        </w:rPr>
        <w:t xml:space="preserve">a través de </w:t>
      </w:r>
      <w:r>
        <w:rPr>
          <w:rFonts w:cs="Arial"/>
          <w:sz w:val="22"/>
          <w:szCs w:val="22"/>
          <w:lang w:val="es-CL"/>
        </w:rPr>
        <w:t>los siguientes</w:t>
      </w:r>
      <w:r w:rsidR="004A1481">
        <w:rPr>
          <w:rFonts w:cs="Arial"/>
          <w:sz w:val="22"/>
          <w:szCs w:val="22"/>
          <w:lang w:val="es-CL"/>
        </w:rPr>
        <w:t xml:space="preserve"> </w:t>
      </w:r>
      <w:r w:rsidR="004562E5" w:rsidRPr="004A1481">
        <w:rPr>
          <w:rFonts w:cs="Arial"/>
          <w:color w:val="FF0000"/>
          <w:sz w:val="22"/>
          <w:szCs w:val="22"/>
          <w:lang w:val="es-CL"/>
        </w:rPr>
        <w:t>tres</w:t>
      </w:r>
      <w:r w:rsidR="00D21AE4">
        <w:rPr>
          <w:rFonts w:cs="Arial"/>
          <w:sz w:val="22"/>
          <w:szCs w:val="22"/>
          <w:lang w:val="es-CL"/>
        </w:rPr>
        <w:t xml:space="preserve"> canales:</w:t>
      </w:r>
    </w:p>
    <w:p w:rsidR="00D21AE4" w:rsidRPr="00AD5388" w:rsidRDefault="00D21AE4" w:rsidP="00631E9F">
      <w:pPr>
        <w:pStyle w:val="Textoindependiente"/>
        <w:numPr>
          <w:ilvl w:val="0"/>
          <w:numId w:val="38"/>
        </w:numPr>
        <w:spacing w:after="0"/>
        <w:rPr>
          <w:rFonts w:cs="Arial"/>
          <w:sz w:val="22"/>
          <w:szCs w:val="22"/>
          <w:lang w:val="es-CL"/>
        </w:rPr>
      </w:pPr>
      <w:r w:rsidRPr="00AD5388">
        <w:rPr>
          <w:rFonts w:cs="Arial"/>
          <w:sz w:val="22"/>
          <w:szCs w:val="22"/>
          <w:lang w:val="es-CL"/>
        </w:rPr>
        <w:t xml:space="preserve">Página </w:t>
      </w:r>
      <w:r w:rsidR="00631E9F" w:rsidRPr="00AD5388">
        <w:rPr>
          <w:rFonts w:cs="Arial"/>
          <w:sz w:val="22"/>
          <w:szCs w:val="22"/>
          <w:lang w:val="es-CL"/>
        </w:rPr>
        <w:t>w</w:t>
      </w:r>
      <w:r w:rsidRPr="00AD5388">
        <w:rPr>
          <w:rFonts w:cs="Arial"/>
          <w:sz w:val="22"/>
          <w:szCs w:val="22"/>
          <w:lang w:val="es-CL"/>
        </w:rPr>
        <w:t>eb SC NUEVO PUDAHUEL</w:t>
      </w:r>
    </w:p>
    <w:p w:rsidR="00631E9F" w:rsidRPr="00917406" w:rsidRDefault="00631E9F" w:rsidP="00D21AE4">
      <w:pPr>
        <w:pStyle w:val="Textoindependiente"/>
        <w:numPr>
          <w:ilvl w:val="0"/>
          <w:numId w:val="38"/>
        </w:numPr>
        <w:spacing w:after="0"/>
        <w:rPr>
          <w:rFonts w:cs="Arial"/>
          <w:sz w:val="22"/>
          <w:szCs w:val="22"/>
          <w:lang w:val="es-CL"/>
        </w:rPr>
      </w:pPr>
      <w:r w:rsidRPr="00AD5388">
        <w:rPr>
          <w:rFonts w:cs="Arial"/>
          <w:sz w:val="22"/>
          <w:szCs w:val="22"/>
          <w:lang w:val="es-CL"/>
        </w:rPr>
        <w:t xml:space="preserve">Módulos </w:t>
      </w:r>
      <w:r w:rsidR="004562E5">
        <w:rPr>
          <w:rFonts w:cs="Arial"/>
          <w:sz w:val="22"/>
          <w:szCs w:val="22"/>
          <w:lang w:val="es-CL"/>
        </w:rPr>
        <w:t>interactivos de CRSF</w:t>
      </w:r>
    </w:p>
    <w:p w:rsidR="00D21AE4" w:rsidRPr="00917406" w:rsidRDefault="00D21AE4" w:rsidP="00D21AE4">
      <w:pPr>
        <w:pStyle w:val="Textoindependiente"/>
        <w:numPr>
          <w:ilvl w:val="0"/>
          <w:numId w:val="38"/>
        </w:numPr>
        <w:spacing w:after="0"/>
        <w:rPr>
          <w:rFonts w:cs="Arial"/>
          <w:sz w:val="22"/>
          <w:szCs w:val="22"/>
          <w:lang w:val="es-CL"/>
        </w:rPr>
      </w:pPr>
      <w:r w:rsidRPr="00917406">
        <w:rPr>
          <w:rFonts w:cs="Arial"/>
          <w:sz w:val="22"/>
          <w:szCs w:val="22"/>
          <w:lang w:val="es-CL"/>
        </w:rPr>
        <w:t>Call Cent</w:t>
      </w:r>
      <w:r w:rsidR="00631E9F" w:rsidRPr="00917406">
        <w:rPr>
          <w:rFonts w:cs="Arial"/>
          <w:sz w:val="22"/>
          <w:szCs w:val="22"/>
          <w:lang w:val="es-CL"/>
        </w:rPr>
        <w:t>er</w:t>
      </w:r>
      <w:r w:rsidR="00AD5388" w:rsidRPr="00917406">
        <w:rPr>
          <w:rFonts w:cs="Arial"/>
          <w:sz w:val="22"/>
          <w:szCs w:val="22"/>
          <w:lang w:val="es-CL"/>
        </w:rPr>
        <w:t xml:space="preserve"> </w:t>
      </w:r>
      <w:r w:rsidR="00AD5388" w:rsidRPr="004A1481">
        <w:rPr>
          <w:rFonts w:cs="Arial"/>
          <w:sz w:val="22"/>
          <w:szCs w:val="22"/>
          <w:lang w:val="es-CL"/>
        </w:rPr>
        <w:t>y/o teléfono de informaciones</w:t>
      </w:r>
    </w:p>
    <w:p w:rsidR="00B00F41" w:rsidRDefault="00B00F41" w:rsidP="00CC12EE">
      <w:pPr>
        <w:pStyle w:val="Textoindependiente"/>
        <w:spacing w:after="0"/>
        <w:rPr>
          <w:rFonts w:cs="Arial"/>
          <w:sz w:val="22"/>
          <w:szCs w:val="22"/>
          <w:lang w:val="es-CL"/>
        </w:rPr>
      </w:pPr>
    </w:p>
    <w:p w:rsidR="00B00F41" w:rsidRDefault="00B00F41" w:rsidP="00B00F41">
      <w:pPr>
        <w:pStyle w:val="Textoindependiente"/>
        <w:spacing w:after="0"/>
        <w:rPr>
          <w:rFonts w:cs="Arial"/>
          <w:sz w:val="22"/>
          <w:szCs w:val="22"/>
          <w:lang w:val="es-CL"/>
        </w:rPr>
      </w:pPr>
      <w:r>
        <w:rPr>
          <w:rFonts w:cs="Arial"/>
          <w:sz w:val="22"/>
          <w:szCs w:val="22"/>
          <w:lang w:val="es-CL"/>
        </w:rPr>
        <w:t>L</w:t>
      </w:r>
      <w:r w:rsidR="00DF3F8F">
        <w:rPr>
          <w:rFonts w:cs="Arial"/>
          <w:sz w:val="22"/>
          <w:szCs w:val="22"/>
          <w:lang w:val="es-CL"/>
        </w:rPr>
        <w:t>a</w:t>
      </w:r>
      <w:r>
        <w:rPr>
          <w:rFonts w:cs="Arial"/>
          <w:sz w:val="22"/>
          <w:szCs w:val="22"/>
          <w:lang w:val="es-CL"/>
        </w:rPr>
        <w:t xml:space="preserve">s CRSF </w:t>
      </w:r>
      <w:r w:rsidR="009B4CEE">
        <w:rPr>
          <w:rFonts w:cs="Arial"/>
          <w:sz w:val="22"/>
          <w:szCs w:val="22"/>
          <w:lang w:val="es-CL"/>
        </w:rPr>
        <w:t>ingresada</w:t>
      </w:r>
      <w:r w:rsidR="00DF3F8F">
        <w:rPr>
          <w:rFonts w:cs="Arial"/>
          <w:sz w:val="22"/>
          <w:szCs w:val="22"/>
          <w:lang w:val="es-CL"/>
        </w:rPr>
        <w:t xml:space="preserve">s a </w:t>
      </w:r>
      <w:r>
        <w:rPr>
          <w:rFonts w:cs="Arial"/>
          <w:sz w:val="22"/>
          <w:szCs w:val="22"/>
          <w:lang w:val="es-CL"/>
        </w:rPr>
        <w:t xml:space="preserve">los Módulos </w:t>
      </w:r>
      <w:r w:rsidR="004562E5">
        <w:rPr>
          <w:rFonts w:cs="Arial"/>
          <w:sz w:val="22"/>
          <w:szCs w:val="22"/>
          <w:lang w:val="es-CL"/>
        </w:rPr>
        <w:t>interactivos</w:t>
      </w:r>
      <w:r>
        <w:rPr>
          <w:rFonts w:cs="Arial"/>
          <w:sz w:val="22"/>
          <w:szCs w:val="22"/>
          <w:lang w:val="es-CL"/>
        </w:rPr>
        <w:t xml:space="preserve">, </w:t>
      </w:r>
      <w:r w:rsidRPr="00600D1B">
        <w:rPr>
          <w:rFonts w:cs="Arial"/>
          <w:i/>
          <w:sz w:val="22"/>
          <w:szCs w:val="22"/>
          <w:lang w:val="es-CL"/>
        </w:rPr>
        <w:t>Call Center</w:t>
      </w:r>
      <w:r>
        <w:rPr>
          <w:rFonts w:cs="Arial"/>
          <w:sz w:val="22"/>
          <w:szCs w:val="22"/>
          <w:lang w:val="es-CL"/>
        </w:rPr>
        <w:t xml:space="preserve"> </w:t>
      </w:r>
      <w:r w:rsidR="00DF3F8F">
        <w:rPr>
          <w:rFonts w:cs="Arial"/>
          <w:sz w:val="22"/>
          <w:szCs w:val="22"/>
          <w:lang w:val="es-CL"/>
        </w:rPr>
        <w:t>o</w:t>
      </w:r>
      <w:r>
        <w:rPr>
          <w:rFonts w:cs="Arial"/>
          <w:sz w:val="22"/>
          <w:szCs w:val="22"/>
          <w:lang w:val="es-CL"/>
        </w:rPr>
        <w:t xml:space="preserve"> Página </w:t>
      </w:r>
      <w:r w:rsidRPr="00600D1B">
        <w:rPr>
          <w:rFonts w:cs="Arial"/>
          <w:i/>
          <w:sz w:val="22"/>
          <w:szCs w:val="22"/>
          <w:lang w:val="es-CL"/>
        </w:rPr>
        <w:t>web</w:t>
      </w:r>
      <w:r>
        <w:rPr>
          <w:rFonts w:cs="Arial"/>
          <w:sz w:val="22"/>
          <w:szCs w:val="22"/>
          <w:lang w:val="es-CL"/>
        </w:rPr>
        <w:t xml:space="preserve"> son derivados por la Plataforma CRSF (Anexo 1) a la Concesión</w:t>
      </w:r>
      <w:r w:rsidR="004562E5">
        <w:rPr>
          <w:rFonts w:cs="Arial"/>
          <w:sz w:val="22"/>
          <w:szCs w:val="22"/>
          <w:lang w:val="es-CL"/>
        </w:rPr>
        <w:t xml:space="preserve">, </w:t>
      </w:r>
      <w:r w:rsidR="004562E5" w:rsidRPr="004A1481">
        <w:rPr>
          <w:rFonts w:cs="Arial"/>
          <w:color w:val="FF0000"/>
          <w:sz w:val="22"/>
          <w:szCs w:val="22"/>
          <w:lang w:val="es-CL"/>
        </w:rPr>
        <w:t>Subconcesionarios</w:t>
      </w:r>
      <w:r w:rsidRPr="004A1481">
        <w:rPr>
          <w:rFonts w:cs="Arial"/>
          <w:color w:val="FF0000"/>
          <w:sz w:val="22"/>
          <w:szCs w:val="22"/>
          <w:lang w:val="es-CL"/>
        </w:rPr>
        <w:t xml:space="preserve"> </w:t>
      </w:r>
      <w:r>
        <w:rPr>
          <w:rFonts w:cs="Arial"/>
          <w:sz w:val="22"/>
          <w:szCs w:val="22"/>
          <w:lang w:val="es-CL"/>
        </w:rPr>
        <w:t>o al MOP según corresponda.</w:t>
      </w:r>
    </w:p>
    <w:p w:rsidR="000A03DD" w:rsidRDefault="00B00F41" w:rsidP="00B00F41">
      <w:pPr>
        <w:pStyle w:val="Textoindependiente"/>
        <w:numPr>
          <w:ilvl w:val="0"/>
          <w:numId w:val="39"/>
        </w:numPr>
        <w:spacing w:after="0"/>
        <w:rPr>
          <w:rFonts w:cs="Arial"/>
          <w:sz w:val="22"/>
          <w:szCs w:val="22"/>
          <w:lang w:val="es-CL"/>
        </w:rPr>
      </w:pPr>
      <w:r>
        <w:rPr>
          <w:rFonts w:cs="Arial"/>
          <w:sz w:val="22"/>
          <w:szCs w:val="22"/>
          <w:lang w:val="es-CL"/>
        </w:rPr>
        <w:t>CRSF asociados a la Concesión: relacionados con SC NUEVO PUDAHUEL</w:t>
      </w:r>
      <w:r w:rsidR="00D42C8C">
        <w:rPr>
          <w:rFonts w:cs="Arial"/>
          <w:sz w:val="22"/>
          <w:szCs w:val="22"/>
          <w:lang w:val="es-CL"/>
        </w:rPr>
        <w:t>.</w:t>
      </w:r>
    </w:p>
    <w:p w:rsidR="00B00F41" w:rsidRPr="004A1481" w:rsidRDefault="000A03DD" w:rsidP="00B00F41">
      <w:pPr>
        <w:pStyle w:val="Textoindependiente"/>
        <w:numPr>
          <w:ilvl w:val="0"/>
          <w:numId w:val="39"/>
        </w:numPr>
        <w:spacing w:after="0"/>
        <w:rPr>
          <w:rFonts w:cs="Arial"/>
          <w:color w:val="FF0000"/>
          <w:sz w:val="22"/>
          <w:szCs w:val="22"/>
          <w:lang w:val="es-CL"/>
        </w:rPr>
      </w:pPr>
      <w:r w:rsidRPr="004A1481">
        <w:rPr>
          <w:rFonts w:cs="Arial"/>
          <w:color w:val="FF0000"/>
          <w:sz w:val="22"/>
          <w:szCs w:val="22"/>
          <w:lang w:val="es-CL"/>
        </w:rPr>
        <w:t>CRSF asociados a Subconcesionarios: relacionados con locatarios, servicios y estacionamiento.</w:t>
      </w:r>
    </w:p>
    <w:p w:rsidR="00B00F41" w:rsidRDefault="00B00F41" w:rsidP="00B00F41">
      <w:pPr>
        <w:pStyle w:val="Textoindependiente"/>
        <w:numPr>
          <w:ilvl w:val="0"/>
          <w:numId w:val="39"/>
        </w:numPr>
        <w:spacing w:after="0"/>
        <w:rPr>
          <w:rFonts w:cs="Arial"/>
          <w:sz w:val="22"/>
          <w:szCs w:val="22"/>
          <w:lang w:val="es-CL"/>
        </w:rPr>
      </w:pPr>
      <w:r>
        <w:rPr>
          <w:rFonts w:cs="Arial"/>
          <w:sz w:val="22"/>
          <w:szCs w:val="22"/>
          <w:lang w:val="es-CL"/>
        </w:rPr>
        <w:t>CRSF asociados a MOP: relacionados con la JAC (Líneas Aéreas) y Organismos Públicos</w:t>
      </w:r>
      <w:r w:rsidR="00D42C8C">
        <w:rPr>
          <w:rFonts w:cs="Arial"/>
          <w:sz w:val="22"/>
          <w:szCs w:val="22"/>
          <w:lang w:val="es-CL"/>
        </w:rPr>
        <w:t>.</w:t>
      </w:r>
    </w:p>
    <w:p w:rsidR="003C1CD1" w:rsidRDefault="003C1CD1" w:rsidP="003C1CD1">
      <w:pPr>
        <w:pStyle w:val="Textoindependiente"/>
        <w:spacing w:after="0"/>
        <w:rPr>
          <w:rFonts w:cs="Arial"/>
          <w:sz w:val="22"/>
          <w:szCs w:val="22"/>
          <w:lang w:val="es-CL"/>
        </w:rPr>
      </w:pPr>
    </w:p>
    <w:p w:rsidR="003C1CD1" w:rsidRDefault="003C1CD1" w:rsidP="003C1CD1">
      <w:pPr>
        <w:pStyle w:val="Textoindependiente"/>
        <w:spacing w:after="0"/>
        <w:rPr>
          <w:rFonts w:cs="Arial"/>
          <w:sz w:val="22"/>
          <w:szCs w:val="22"/>
          <w:lang w:val="es-CL"/>
        </w:rPr>
      </w:pPr>
      <w:r>
        <w:rPr>
          <w:rFonts w:cs="Arial"/>
          <w:sz w:val="22"/>
          <w:szCs w:val="22"/>
          <w:lang w:val="es-CL"/>
        </w:rPr>
        <w:t>Para l</w:t>
      </w:r>
      <w:r w:rsidR="00DF3F8F">
        <w:rPr>
          <w:rFonts w:cs="Arial"/>
          <w:sz w:val="22"/>
          <w:szCs w:val="22"/>
          <w:lang w:val="es-CL"/>
        </w:rPr>
        <w:t>a</w:t>
      </w:r>
      <w:r>
        <w:rPr>
          <w:rFonts w:cs="Arial"/>
          <w:sz w:val="22"/>
          <w:szCs w:val="22"/>
          <w:lang w:val="es-CL"/>
        </w:rPr>
        <w:t>s CRS</w:t>
      </w:r>
      <w:r w:rsidR="00F84711">
        <w:rPr>
          <w:rFonts w:cs="Arial"/>
          <w:sz w:val="22"/>
          <w:szCs w:val="22"/>
          <w:lang w:val="es-CL"/>
        </w:rPr>
        <w:t>F</w:t>
      </w:r>
      <w:r>
        <w:rPr>
          <w:rFonts w:cs="Arial"/>
          <w:sz w:val="22"/>
          <w:szCs w:val="22"/>
          <w:lang w:val="es-CL"/>
        </w:rPr>
        <w:t xml:space="preserve"> asociad</w:t>
      </w:r>
      <w:r w:rsidR="00DF3F8F">
        <w:rPr>
          <w:rFonts w:cs="Arial"/>
          <w:sz w:val="22"/>
          <w:szCs w:val="22"/>
          <w:lang w:val="es-CL"/>
        </w:rPr>
        <w:t>a</w:t>
      </w:r>
      <w:r>
        <w:rPr>
          <w:rFonts w:cs="Arial"/>
          <w:sz w:val="22"/>
          <w:szCs w:val="22"/>
          <w:lang w:val="es-CL"/>
        </w:rPr>
        <w:t xml:space="preserve">s a </w:t>
      </w:r>
      <w:r w:rsidR="00BA0A05">
        <w:rPr>
          <w:rFonts w:cs="Arial"/>
          <w:sz w:val="22"/>
          <w:szCs w:val="22"/>
          <w:lang w:val="es-CL"/>
        </w:rPr>
        <w:t>la Concesión</w:t>
      </w:r>
      <w:r>
        <w:rPr>
          <w:rFonts w:cs="Arial"/>
          <w:sz w:val="22"/>
          <w:szCs w:val="22"/>
          <w:lang w:val="es-CL"/>
        </w:rPr>
        <w:t xml:space="preserve">, </w:t>
      </w:r>
      <w:r w:rsidR="00DF3F8F" w:rsidRPr="006851CC">
        <w:rPr>
          <w:rFonts w:cs="Arial"/>
          <w:color w:val="FF0000"/>
          <w:sz w:val="22"/>
          <w:szCs w:val="22"/>
          <w:lang w:val="es-CL"/>
        </w:rPr>
        <w:t>la Coordinadora de Redes Sociales</w:t>
      </w:r>
      <w:r w:rsidR="00DF3F8F" w:rsidRPr="006851CC" w:rsidDel="00DF3F8F">
        <w:rPr>
          <w:rFonts w:cs="Arial"/>
          <w:color w:val="FF0000"/>
          <w:sz w:val="22"/>
          <w:szCs w:val="22"/>
          <w:lang w:val="es-CL"/>
        </w:rPr>
        <w:t xml:space="preserve"> </w:t>
      </w:r>
      <w:r>
        <w:rPr>
          <w:rFonts w:cs="Arial"/>
          <w:sz w:val="22"/>
          <w:szCs w:val="22"/>
          <w:lang w:val="es-CL"/>
        </w:rPr>
        <w:t>realiza los siguientes pasos:</w:t>
      </w:r>
    </w:p>
    <w:p w:rsidR="00B9000C" w:rsidRPr="000C7791" w:rsidRDefault="00B9000C" w:rsidP="003C1CD1">
      <w:pPr>
        <w:pStyle w:val="Textoindependiente"/>
        <w:numPr>
          <w:ilvl w:val="0"/>
          <w:numId w:val="40"/>
        </w:numPr>
        <w:spacing w:after="0"/>
        <w:rPr>
          <w:rFonts w:cs="Arial"/>
          <w:color w:val="FF0000"/>
          <w:sz w:val="22"/>
          <w:szCs w:val="22"/>
        </w:rPr>
      </w:pPr>
      <w:r w:rsidRPr="000C7791">
        <w:rPr>
          <w:rFonts w:cs="Arial"/>
          <w:color w:val="FF0000"/>
          <w:sz w:val="22"/>
          <w:szCs w:val="22"/>
        </w:rPr>
        <w:t>Revisa sistema de tickets on line.</w:t>
      </w:r>
    </w:p>
    <w:p w:rsidR="003C1CD1" w:rsidRPr="006851CC" w:rsidRDefault="003C1CD1" w:rsidP="003C1CD1">
      <w:pPr>
        <w:pStyle w:val="Textoindependiente"/>
        <w:numPr>
          <w:ilvl w:val="0"/>
          <w:numId w:val="40"/>
        </w:numPr>
        <w:spacing w:after="0"/>
        <w:rPr>
          <w:rFonts w:cs="Arial"/>
          <w:color w:val="FF0000"/>
          <w:sz w:val="22"/>
          <w:szCs w:val="22"/>
          <w:lang w:val="es-CL"/>
        </w:rPr>
      </w:pPr>
      <w:r>
        <w:rPr>
          <w:rFonts w:cs="Arial"/>
          <w:sz w:val="22"/>
          <w:szCs w:val="22"/>
          <w:lang w:val="es-CL"/>
        </w:rPr>
        <w:t xml:space="preserve">Responde al </w:t>
      </w:r>
      <w:r w:rsidR="005F414D">
        <w:rPr>
          <w:rFonts w:cs="Arial"/>
          <w:sz w:val="22"/>
          <w:szCs w:val="22"/>
          <w:lang w:val="es-CL"/>
        </w:rPr>
        <w:t xml:space="preserve">pasajero </w:t>
      </w:r>
      <w:r>
        <w:rPr>
          <w:rFonts w:cs="Arial"/>
          <w:sz w:val="22"/>
          <w:szCs w:val="22"/>
          <w:lang w:val="es-CL"/>
        </w:rPr>
        <w:t>en primera instancia</w:t>
      </w:r>
      <w:r w:rsidR="007836A1">
        <w:rPr>
          <w:rFonts w:cs="Arial"/>
          <w:sz w:val="22"/>
          <w:szCs w:val="22"/>
          <w:lang w:val="es-CL"/>
        </w:rPr>
        <w:t xml:space="preserve"> </w:t>
      </w:r>
      <w:r w:rsidR="007836A1" w:rsidRPr="006851CC">
        <w:rPr>
          <w:rFonts w:cs="Arial"/>
          <w:color w:val="FF0000"/>
          <w:sz w:val="22"/>
          <w:szCs w:val="22"/>
          <w:lang w:val="es-CL"/>
        </w:rPr>
        <w:t>(</w:t>
      </w:r>
      <w:r w:rsidR="00B9000C" w:rsidRPr="006851CC">
        <w:rPr>
          <w:rFonts w:cs="Arial"/>
          <w:color w:val="FF0000"/>
          <w:sz w:val="22"/>
          <w:szCs w:val="22"/>
          <w:lang w:val="es-CL"/>
        </w:rPr>
        <w:t xml:space="preserve">cuando corresponda, la respuesta es realizada </w:t>
      </w:r>
      <w:r w:rsidR="007836A1" w:rsidRPr="006851CC">
        <w:rPr>
          <w:rFonts w:cs="Arial"/>
          <w:color w:val="FF0000"/>
          <w:sz w:val="22"/>
          <w:szCs w:val="22"/>
          <w:lang w:val="es-CL"/>
        </w:rPr>
        <w:t>en coordinación con las distintas áreas de SC NUEVO PUDAHUEL</w:t>
      </w:r>
      <w:r w:rsidR="00B9000C" w:rsidRPr="006851CC">
        <w:rPr>
          <w:rFonts w:cs="Arial"/>
          <w:color w:val="FF0000"/>
          <w:sz w:val="22"/>
          <w:szCs w:val="22"/>
          <w:lang w:val="es-CL"/>
        </w:rPr>
        <w:t>)</w:t>
      </w:r>
    </w:p>
    <w:p w:rsidR="00B9000C" w:rsidRPr="006851CC" w:rsidRDefault="00B9000C" w:rsidP="003C1CD1">
      <w:pPr>
        <w:pStyle w:val="Textoindependiente"/>
        <w:numPr>
          <w:ilvl w:val="0"/>
          <w:numId w:val="40"/>
        </w:numPr>
        <w:spacing w:after="0"/>
        <w:rPr>
          <w:rFonts w:cs="Arial"/>
          <w:color w:val="FF0000"/>
          <w:sz w:val="22"/>
          <w:szCs w:val="22"/>
          <w:lang w:val="es-CL"/>
        </w:rPr>
      </w:pPr>
      <w:r w:rsidRPr="006851CC">
        <w:rPr>
          <w:rFonts w:cs="Arial"/>
          <w:color w:val="FF0000"/>
          <w:sz w:val="22"/>
          <w:szCs w:val="22"/>
          <w:lang w:val="es-CL"/>
        </w:rPr>
        <w:t>Actualiza la información en el sistema de tickets on line.</w:t>
      </w:r>
    </w:p>
    <w:p w:rsidR="003C1CD1" w:rsidRDefault="003C1CD1" w:rsidP="003C1CD1">
      <w:pPr>
        <w:pStyle w:val="Textoindependiente"/>
        <w:numPr>
          <w:ilvl w:val="0"/>
          <w:numId w:val="40"/>
        </w:numPr>
        <w:spacing w:after="0"/>
        <w:rPr>
          <w:rFonts w:cs="Arial"/>
          <w:sz w:val="22"/>
          <w:szCs w:val="22"/>
          <w:lang w:val="es-CL"/>
        </w:rPr>
      </w:pPr>
      <w:r>
        <w:rPr>
          <w:rFonts w:cs="Arial"/>
          <w:sz w:val="22"/>
          <w:szCs w:val="22"/>
          <w:lang w:val="es-CL"/>
        </w:rPr>
        <w:t>Los CRSF que correspondan a las áreas de SC NUEVO PUDAHUEL se informa</w:t>
      </w:r>
      <w:r w:rsidR="00A442CB">
        <w:rPr>
          <w:rFonts w:cs="Arial"/>
          <w:sz w:val="22"/>
          <w:szCs w:val="22"/>
          <w:lang w:val="es-CL"/>
        </w:rPr>
        <w:t>n</w:t>
      </w:r>
      <w:r>
        <w:rPr>
          <w:rFonts w:cs="Arial"/>
          <w:sz w:val="22"/>
          <w:szCs w:val="22"/>
          <w:lang w:val="es-CL"/>
        </w:rPr>
        <w:t xml:space="preserve"> </w:t>
      </w:r>
      <w:r w:rsidR="00BA0A05">
        <w:rPr>
          <w:rFonts w:cs="Arial"/>
          <w:sz w:val="22"/>
          <w:szCs w:val="22"/>
          <w:lang w:val="es-CL"/>
        </w:rPr>
        <w:t>a nivel</w:t>
      </w:r>
      <w:r>
        <w:rPr>
          <w:rFonts w:cs="Arial"/>
          <w:sz w:val="22"/>
          <w:szCs w:val="22"/>
          <w:lang w:val="es-CL"/>
        </w:rPr>
        <w:t xml:space="preserve"> Gerencial para análisis</w:t>
      </w:r>
      <w:r w:rsidR="006851CC">
        <w:rPr>
          <w:rFonts w:cs="Arial"/>
          <w:sz w:val="22"/>
          <w:szCs w:val="22"/>
          <w:lang w:val="es-CL"/>
        </w:rPr>
        <w:t>.</w:t>
      </w:r>
    </w:p>
    <w:p w:rsidR="003C1CD1" w:rsidRDefault="003C1CD1" w:rsidP="003C1CD1">
      <w:pPr>
        <w:pStyle w:val="Textoindependiente"/>
        <w:spacing w:after="0"/>
        <w:rPr>
          <w:rFonts w:cs="Arial"/>
          <w:sz w:val="22"/>
          <w:szCs w:val="22"/>
          <w:lang w:val="es-CL"/>
        </w:rPr>
      </w:pPr>
    </w:p>
    <w:p w:rsidR="003C1CD1" w:rsidRPr="006851CC" w:rsidRDefault="003C1CD1" w:rsidP="003C1CD1">
      <w:pPr>
        <w:pStyle w:val="Textoindependiente"/>
        <w:spacing w:after="0"/>
        <w:rPr>
          <w:rFonts w:cs="Arial"/>
          <w:color w:val="FF0000"/>
          <w:sz w:val="22"/>
          <w:szCs w:val="22"/>
          <w:lang w:val="es-CL"/>
        </w:rPr>
      </w:pPr>
      <w:r w:rsidRPr="006851CC">
        <w:rPr>
          <w:rFonts w:cs="Arial"/>
          <w:color w:val="FF0000"/>
          <w:sz w:val="22"/>
          <w:szCs w:val="22"/>
          <w:lang w:val="es-CL"/>
        </w:rPr>
        <w:t xml:space="preserve">Cada </w:t>
      </w:r>
      <w:r w:rsidR="006851CC" w:rsidRPr="006851CC">
        <w:rPr>
          <w:rFonts w:cs="Arial"/>
          <w:color w:val="FF0000"/>
          <w:sz w:val="22"/>
          <w:szCs w:val="22"/>
          <w:lang w:val="es-CL"/>
        </w:rPr>
        <w:t>Subconcesionario,</w:t>
      </w:r>
      <w:r w:rsidRPr="006851CC">
        <w:rPr>
          <w:rFonts w:cs="Arial"/>
          <w:color w:val="FF0000"/>
          <w:sz w:val="22"/>
          <w:szCs w:val="22"/>
          <w:lang w:val="es-CL"/>
        </w:rPr>
        <w:t xml:space="preserve"> </w:t>
      </w:r>
      <w:r w:rsidR="000A03DD" w:rsidRPr="006851CC">
        <w:rPr>
          <w:rFonts w:cs="Arial"/>
          <w:color w:val="FF0000"/>
          <w:sz w:val="22"/>
          <w:szCs w:val="22"/>
          <w:lang w:val="es-CL"/>
        </w:rPr>
        <w:t xml:space="preserve">es responsable de </w:t>
      </w:r>
      <w:r w:rsidR="005F414D" w:rsidRPr="006851CC">
        <w:rPr>
          <w:rFonts w:cs="Arial"/>
          <w:color w:val="FF0000"/>
          <w:sz w:val="22"/>
          <w:szCs w:val="22"/>
          <w:lang w:val="es-CL"/>
        </w:rPr>
        <w:t xml:space="preserve">revisar las CRSF que lleguen a su email, para luego </w:t>
      </w:r>
      <w:r w:rsidRPr="006851CC">
        <w:rPr>
          <w:rFonts w:cs="Arial"/>
          <w:color w:val="FF0000"/>
          <w:sz w:val="22"/>
          <w:szCs w:val="22"/>
          <w:lang w:val="es-CL"/>
        </w:rPr>
        <w:t>entrega</w:t>
      </w:r>
      <w:r w:rsidR="000A03DD" w:rsidRPr="006851CC">
        <w:rPr>
          <w:rFonts w:cs="Arial"/>
          <w:color w:val="FF0000"/>
          <w:sz w:val="22"/>
          <w:szCs w:val="22"/>
          <w:lang w:val="es-CL"/>
        </w:rPr>
        <w:t>r</w:t>
      </w:r>
      <w:r w:rsidRPr="006851CC">
        <w:rPr>
          <w:rFonts w:cs="Arial"/>
          <w:color w:val="FF0000"/>
          <w:sz w:val="22"/>
          <w:szCs w:val="22"/>
          <w:lang w:val="es-CL"/>
        </w:rPr>
        <w:t xml:space="preserve"> un</w:t>
      </w:r>
      <w:r w:rsidR="008C2872" w:rsidRPr="006851CC">
        <w:rPr>
          <w:rFonts w:cs="Arial"/>
          <w:color w:val="FF0000"/>
          <w:sz w:val="22"/>
          <w:szCs w:val="22"/>
          <w:lang w:val="es-CL"/>
        </w:rPr>
        <w:t>a</w:t>
      </w:r>
      <w:r w:rsidRPr="006851CC">
        <w:rPr>
          <w:rFonts w:cs="Arial"/>
          <w:color w:val="FF0000"/>
          <w:sz w:val="22"/>
          <w:szCs w:val="22"/>
          <w:lang w:val="es-CL"/>
        </w:rPr>
        <w:t xml:space="preserve"> respuesta formal al </w:t>
      </w:r>
      <w:r w:rsidR="005F414D" w:rsidRPr="006851CC">
        <w:rPr>
          <w:rFonts w:cs="Arial"/>
          <w:color w:val="FF0000"/>
          <w:sz w:val="22"/>
          <w:szCs w:val="22"/>
          <w:lang w:val="es-CL"/>
        </w:rPr>
        <w:t>pasajero con copia a KAM de Global Metrics, (en un plazo de cinco días hábiles) quien actualizará el sistema de tickets on line.</w:t>
      </w:r>
    </w:p>
    <w:p w:rsidR="00B00F41" w:rsidRDefault="00B00F41" w:rsidP="003C1CD1">
      <w:pPr>
        <w:pStyle w:val="Textoindependiente"/>
        <w:spacing w:after="0"/>
        <w:rPr>
          <w:rFonts w:cs="Arial"/>
          <w:sz w:val="22"/>
          <w:szCs w:val="22"/>
          <w:lang w:val="es-CL"/>
        </w:rPr>
      </w:pPr>
    </w:p>
    <w:p w:rsidR="00B00F41" w:rsidRPr="008C2C96" w:rsidRDefault="00B00F41" w:rsidP="003C1CD1">
      <w:pPr>
        <w:pStyle w:val="Textoindependiente"/>
        <w:spacing w:after="0"/>
        <w:rPr>
          <w:rFonts w:cs="Arial"/>
          <w:color w:val="FF0000"/>
          <w:sz w:val="22"/>
          <w:szCs w:val="22"/>
          <w:lang w:val="es-CL"/>
        </w:rPr>
      </w:pPr>
      <w:r w:rsidRPr="008C2C96">
        <w:rPr>
          <w:rFonts w:cs="Arial"/>
          <w:color w:val="FF0000"/>
          <w:sz w:val="22"/>
          <w:szCs w:val="22"/>
          <w:lang w:val="es-CL"/>
        </w:rPr>
        <w:t xml:space="preserve">Posterior a la respuesta entregada al </w:t>
      </w:r>
      <w:r w:rsidR="0096623E" w:rsidRPr="008C2C96">
        <w:rPr>
          <w:rFonts w:cs="Arial"/>
          <w:color w:val="FF0000"/>
          <w:sz w:val="22"/>
          <w:szCs w:val="22"/>
          <w:lang w:val="es-CL"/>
        </w:rPr>
        <w:t>pasajero</w:t>
      </w:r>
      <w:r w:rsidRPr="008C2C96">
        <w:rPr>
          <w:rFonts w:cs="Arial"/>
          <w:color w:val="FF0000"/>
          <w:sz w:val="22"/>
          <w:szCs w:val="22"/>
          <w:lang w:val="es-CL"/>
        </w:rPr>
        <w:t xml:space="preserve">, </w:t>
      </w:r>
      <w:r w:rsidR="0096623E" w:rsidRPr="008C2C96">
        <w:rPr>
          <w:rFonts w:cs="Arial"/>
          <w:color w:val="FF0000"/>
          <w:sz w:val="22"/>
          <w:szCs w:val="22"/>
          <w:lang w:val="es-CL"/>
        </w:rPr>
        <w:t xml:space="preserve">Global Metrics </w:t>
      </w:r>
      <w:r w:rsidRPr="008C2C96">
        <w:rPr>
          <w:rFonts w:cs="Arial"/>
          <w:color w:val="FF0000"/>
          <w:sz w:val="22"/>
          <w:szCs w:val="22"/>
          <w:lang w:val="es-CL"/>
        </w:rPr>
        <w:t xml:space="preserve">aplica </w:t>
      </w:r>
      <w:r w:rsidR="0096623E" w:rsidRPr="008C2C96">
        <w:rPr>
          <w:rFonts w:cs="Arial"/>
          <w:color w:val="FF0000"/>
          <w:sz w:val="22"/>
          <w:szCs w:val="22"/>
          <w:lang w:val="es-CL"/>
        </w:rPr>
        <w:t xml:space="preserve">una </w:t>
      </w:r>
      <w:r w:rsidRPr="008C2C96">
        <w:rPr>
          <w:rFonts w:cs="Arial"/>
          <w:color w:val="FF0000"/>
          <w:sz w:val="22"/>
          <w:szCs w:val="22"/>
          <w:lang w:val="es-CL"/>
        </w:rPr>
        <w:t>encuesta</w:t>
      </w:r>
      <w:r w:rsidR="0096623E" w:rsidRPr="008C2C96">
        <w:rPr>
          <w:rFonts w:cs="Arial"/>
          <w:color w:val="FF0000"/>
          <w:sz w:val="22"/>
          <w:szCs w:val="22"/>
          <w:lang w:val="es-CL"/>
        </w:rPr>
        <w:t>, dejando</w:t>
      </w:r>
      <w:r w:rsidRPr="008C2C96">
        <w:rPr>
          <w:rFonts w:cs="Arial"/>
          <w:color w:val="FF0000"/>
          <w:sz w:val="22"/>
          <w:szCs w:val="22"/>
          <w:lang w:val="es-CL"/>
        </w:rPr>
        <w:t xml:space="preserve"> registr</w:t>
      </w:r>
      <w:r w:rsidR="0096623E" w:rsidRPr="008C2C96">
        <w:rPr>
          <w:rFonts w:cs="Arial"/>
          <w:color w:val="FF0000"/>
          <w:sz w:val="22"/>
          <w:szCs w:val="22"/>
          <w:lang w:val="es-CL"/>
        </w:rPr>
        <w:t>o de su</w:t>
      </w:r>
      <w:r w:rsidRPr="008C2C96">
        <w:rPr>
          <w:rFonts w:cs="Arial"/>
          <w:color w:val="FF0000"/>
          <w:sz w:val="22"/>
          <w:szCs w:val="22"/>
          <w:lang w:val="es-CL"/>
        </w:rPr>
        <w:t xml:space="preserve"> resultado </w:t>
      </w:r>
      <w:r w:rsidR="0096623E" w:rsidRPr="008C2C96">
        <w:rPr>
          <w:rFonts w:cs="Arial"/>
          <w:color w:val="FF0000"/>
          <w:sz w:val="22"/>
          <w:szCs w:val="22"/>
          <w:lang w:val="es-CL"/>
        </w:rPr>
        <w:t>en</w:t>
      </w:r>
      <w:r w:rsidRPr="008C2C96">
        <w:rPr>
          <w:rFonts w:cs="Arial"/>
          <w:color w:val="FF0000"/>
          <w:sz w:val="22"/>
          <w:szCs w:val="22"/>
          <w:lang w:val="es-CL"/>
        </w:rPr>
        <w:t xml:space="preserve"> la </w:t>
      </w:r>
      <w:r w:rsidR="0096623E" w:rsidRPr="008C2C96">
        <w:rPr>
          <w:rFonts w:cs="Arial"/>
          <w:color w:val="FF0000"/>
          <w:sz w:val="22"/>
          <w:szCs w:val="22"/>
          <w:lang w:val="es-CL"/>
        </w:rPr>
        <w:t>p</w:t>
      </w:r>
      <w:r w:rsidRPr="008C2C96">
        <w:rPr>
          <w:rFonts w:cs="Arial"/>
          <w:color w:val="FF0000"/>
          <w:sz w:val="22"/>
          <w:szCs w:val="22"/>
          <w:lang w:val="es-CL"/>
        </w:rPr>
        <w:t>lataforma CRSF.</w:t>
      </w:r>
    </w:p>
    <w:p w:rsidR="003C1CD1" w:rsidRDefault="003C1CD1" w:rsidP="003C1CD1">
      <w:pPr>
        <w:pStyle w:val="Textoindependiente"/>
        <w:spacing w:after="0"/>
        <w:rPr>
          <w:rFonts w:cs="Arial"/>
          <w:sz w:val="22"/>
          <w:szCs w:val="22"/>
          <w:lang w:val="es-CL"/>
        </w:rPr>
      </w:pPr>
    </w:p>
    <w:p w:rsidR="003C1CD1" w:rsidRDefault="003C1CD1" w:rsidP="003C1CD1">
      <w:pPr>
        <w:pStyle w:val="Textoindependiente"/>
        <w:spacing w:after="0"/>
        <w:rPr>
          <w:rFonts w:cs="Arial"/>
          <w:sz w:val="22"/>
          <w:szCs w:val="22"/>
          <w:lang w:val="es-CL"/>
        </w:rPr>
      </w:pPr>
      <w:r>
        <w:rPr>
          <w:rFonts w:cs="Arial"/>
          <w:sz w:val="22"/>
          <w:szCs w:val="22"/>
          <w:lang w:val="es-CL"/>
        </w:rPr>
        <w:t>Para concluir el proceso</w:t>
      </w:r>
      <w:r w:rsidRPr="008C2C96">
        <w:rPr>
          <w:rFonts w:cs="Arial"/>
          <w:color w:val="FF0000"/>
          <w:sz w:val="22"/>
          <w:szCs w:val="22"/>
          <w:lang w:val="es-CL"/>
        </w:rPr>
        <w:t xml:space="preserve">, </w:t>
      </w:r>
      <w:r w:rsidR="00D32133" w:rsidRPr="008C2C96">
        <w:rPr>
          <w:rFonts w:cs="Arial"/>
          <w:color w:val="FF0000"/>
          <w:sz w:val="22"/>
          <w:szCs w:val="22"/>
          <w:lang w:val="es-CL"/>
        </w:rPr>
        <w:t>la Coordinadora de Redes Sociales</w:t>
      </w:r>
      <w:r w:rsidR="00D32133">
        <w:rPr>
          <w:rFonts w:cs="Arial"/>
          <w:sz w:val="22"/>
          <w:szCs w:val="22"/>
          <w:lang w:val="es-CL"/>
        </w:rPr>
        <w:t>,</w:t>
      </w:r>
      <w:r w:rsidR="00D32133" w:rsidDel="00DF3F8F">
        <w:rPr>
          <w:rFonts w:cs="Arial"/>
          <w:sz w:val="22"/>
          <w:szCs w:val="22"/>
          <w:lang w:val="es-CL"/>
        </w:rPr>
        <w:t xml:space="preserve"> </w:t>
      </w:r>
      <w:r w:rsidR="008C2C96">
        <w:rPr>
          <w:rFonts w:cs="Arial"/>
          <w:sz w:val="22"/>
          <w:szCs w:val="22"/>
          <w:lang w:val="es-CL"/>
        </w:rPr>
        <w:t>i</w:t>
      </w:r>
      <w:r>
        <w:rPr>
          <w:rFonts w:cs="Arial"/>
          <w:sz w:val="22"/>
          <w:szCs w:val="22"/>
          <w:lang w:val="es-CL"/>
        </w:rPr>
        <w:t>nform</w:t>
      </w:r>
      <w:r w:rsidR="00602278">
        <w:rPr>
          <w:rFonts w:cs="Arial"/>
          <w:sz w:val="22"/>
          <w:szCs w:val="22"/>
          <w:lang w:val="es-CL"/>
        </w:rPr>
        <w:t>a sobre su</w:t>
      </w:r>
      <w:r w:rsidR="008C2C96">
        <w:rPr>
          <w:rFonts w:cs="Arial"/>
          <w:sz w:val="22"/>
          <w:szCs w:val="22"/>
          <w:lang w:val="es-CL"/>
        </w:rPr>
        <w:t xml:space="preserve"> gestión mensual de consultas, re</w:t>
      </w:r>
      <w:r w:rsidR="0098105B">
        <w:rPr>
          <w:rFonts w:cs="Arial"/>
          <w:sz w:val="22"/>
          <w:szCs w:val="22"/>
          <w:lang w:val="es-CL"/>
        </w:rPr>
        <w:t>clamos, sugerencias y felicitaciones a</w:t>
      </w:r>
      <w:r>
        <w:rPr>
          <w:rFonts w:cs="Arial"/>
          <w:sz w:val="22"/>
          <w:szCs w:val="22"/>
          <w:lang w:val="es-CL"/>
        </w:rPr>
        <w:t xml:space="preserve"> la Gerencia </w:t>
      </w:r>
      <w:r w:rsidR="00443784">
        <w:rPr>
          <w:rFonts w:cs="Arial"/>
          <w:sz w:val="22"/>
          <w:szCs w:val="22"/>
          <w:lang w:val="es-CL"/>
        </w:rPr>
        <w:t>de Relaciones Institucionales y Calidad</w:t>
      </w:r>
      <w:r w:rsidR="00BA0A05">
        <w:rPr>
          <w:rFonts w:cs="Arial"/>
          <w:sz w:val="22"/>
          <w:szCs w:val="22"/>
          <w:lang w:val="es-CL"/>
        </w:rPr>
        <w:t xml:space="preserve">, </w:t>
      </w:r>
      <w:r>
        <w:rPr>
          <w:rFonts w:cs="Arial"/>
          <w:sz w:val="22"/>
          <w:szCs w:val="22"/>
          <w:lang w:val="es-CL"/>
        </w:rPr>
        <w:t xml:space="preserve">la cual lo </w:t>
      </w:r>
      <w:r w:rsidR="00BA0A05">
        <w:rPr>
          <w:rFonts w:cs="Arial"/>
          <w:sz w:val="22"/>
          <w:szCs w:val="22"/>
          <w:lang w:val="es-CL"/>
        </w:rPr>
        <w:t xml:space="preserve">revisa y </w:t>
      </w:r>
      <w:r>
        <w:rPr>
          <w:rFonts w:cs="Arial"/>
          <w:sz w:val="22"/>
          <w:szCs w:val="22"/>
          <w:lang w:val="es-CL"/>
        </w:rPr>
        <w:t>deriva al MOP.</w:t>
      </w:r>
    </w:p>
    <w:p w:rsidR="00B00F41" w:rsidRDefault="00B00F41" w:rsidP="003C1CD1">
      <w:pPr>
        <w:pStyle w:val="Textoindependiente"/>
        <w:spacing w:after="0"/>
        <w:rPr>
          <w:rFonts w:cs="Arial"/>
          <w:sz w:val="22"/>
          <w:szCs w:val="22"/>
          <w:lang w:val="es-CL"/>
        </w:rPr>
      </w:pPr>
    </w:p>
    <w:p w:rsidR="000C7791" w:rsidRDefault="000C7791" w:rsidP="003C1CD1">
      <w:pPr>
        <w:pStyle w:val="Textoindependiente"/>
        <w:spacing w:after="0"/>
        <w:rPr>
          <w:rFonts w:cs="Arial"/>
          <w:sz w:val="22"/>
          <w:szCs w:val="22"/>
          <w:lang w:val="es-CL"/>
        </w:rPr>
      </w:pPr>
    </w:p>
    <w:p w:rsidR="000C7791" w:rsidRDefault="000C7791" w:rsidP="003C1CD1">
      <w:pPr>
        <w:pStyle w:val="Textoindependiente"/>
        <w:spacing w:after="0"/>
        <w:rPr>
          <w:rFonts w:cs="Arial"/>
          <w:sz w:val="22"/>
          <w:szCs w:val="22"/>
          <w:lang w:val="es-CL"/>
        </w:rPr>
      </w:pPr>
    </w:p>
    <w:p w:rsidR="000C7791" w:rsidRDefault="000C7791" w:rsidP="003C1CD1">
      <w:pPr>
        <w:pStyle w:val="Textoindependiente"/>
        <w:spacing w:after="0"/>
        <w:rPr>
          <w:rFonts w:cs="Arial"/>
          <w:sz w:val="22"/>
          <w:szCs w:val="22"/>
          <w:lang w:val="es-CL"/>
        </w:rPr>
      </w:pPr>
    </w:p>
    <w:p w:rsidR="000C7791" w:rsidRDefault="000C7791" w:rsidP="003C1CD1">
      <w:pPr>
        <w:pStyle w:val="Textoindependiente"/>
        <w:spacing w:after="0"/>
        <w:rPr>
          <w:rFonts w:cs="Arial"/>
          <w:sz w:val="22"/>
          <w:szCs w:val="22"/>
          <w:lang w:val="es-CL"/>
        </w:rPr>
      </w:pPr>
    </w:p>
    <w:p w:rsidR="000C7791" w:rsidRDefault="000C7791" w:rsidP="003C1CD1">
      <w:pPr>
        <w:pStyle w:val="Textoindependiente"/>
        <w:spacing w:after="0"/>
        <w:rPr>
          <w:rFonts w:cs="Arial"/>
          <w:sz w:val="22"/>
          <w:szCs w:val="22"/>
          <w:lang w:val="es-CL"/>
        </w:rPr>
      </w:pPr>
    </w:p>
    <w:p w:rsidR="000C7791" w:rsidRDefault="000C7791" w:rsidP="003C1CD1">
      <w:pPr>
        <w:pStyle w:val="Textoindependiente"/>
        <w:spacing w:after="0"/>
        <w:rPr>
          <w:rFonts w:cs="Arial"/>
          <w:sz w:val="22"/>
          <w:szCs w:val="22"/>
          <w:lang w:val="es-CL"/>
        </w:rPr>
      </w:pPr>
    </w:p>
    <w:p w:rsidR="00B00F41" w:rsidRDefault="00B00F41" w:rsidP="003C1CD1">
      <w:pPr>
        <w:pStyle w:val="Textoindependiente"/>
        <w:spacing w:after="0"/>
        <w:rPr>
          <w:rFonts w:cs="Arial"/>
          <w:sz w:val="22"/>
          <w:szCs w:val="22"/>
          <w:lang w:val="es-CL"/>
        </w:rPr>
      </w:pPr>
    </w:p>
    <w:p w:rsidR="003C1CD1" w:rsidRPr="003C1CD1" w:rsidRDefault="003C1CD1" w:rsidP="00917406">
      <w:pPr>
        <w:spacing w:after="200" w:line="276" w:lineRule="auto"/>
        <w:jc w:val="left"/>
        <w:rPr>
          <w:rFonts w:cs="Arial"/>
          <w:b/>
          <w:sz w:val="22"/>
          <w:szCs w:val="22"/>
          <w:lang w:val="es-CL"/>
        </w:rPr>
      </w:pPr>
      <w:r>
        <w:rPr>
          <w:rFonts w:cs="Arial"/>
          <w:b/>
          <w:sz w:val="22"/>
          <w:szCs w:val="22"/>
          <w:lang w:val="es-CL"/>
        </w:rPr>
        <w:t xml:space="preserve">3.3 </w:t>
      </w:r>
      <w:r w:rsidRPr="003C1CD1">
        <w:rPr>
          <w:rFonts w:cs="Arial"/>
          <w:b/>
          <w:sz w:val="22"/>
          <w:szCs w:val="22"/>
          <w:lang w:val="es-CL"/>
        </w:rPr>
        <w:t>Indicadores de desempeño</w:t>
      </w:r>
      <w:r w:rsidR="00D42C8C">
        <w:rPr>
          <w:rFonts w:cs="Arial"/>
          <w:b/>
          <w:sz w:val="22"/>
          <w:szCs w:val="22"/>
          <w:lang w:val="es-CL"/>
        </w:rPr>
        <w:t xml:space="preserve"> SC NUEVO PUDAHUEL</w:t>
      </w:r>
    </w:p>
    <w:p w:rsidR="003C1CD1" w:rsidRDefault="003C1CD1" w:rsidP="003C1CD1">
      <w:pPr>
        <w:pStyle w:val="Textoindependiente"/>
        <w:spacing w:after="0"/>
        <w:rPr>
          <w:rFonts w:cs="Arial"/>
          <w:sz w:val="22"/>
          <w:szCs w:val="22"/>
          <w:lang w:val="es-CL"/>
        </w:rPr>
      </w:pPr>
    </w:p>
    <w:p w:rsidR="0082221C" w:rsidRDefault="0082221C" w:rsidP="0082221C">
      <w:pPr>
        <w:pStyle w:val="Textoindependiente"/>
        <w:spacing w:after="0"/>
        <w:rPr>
          <w:rFonts w:cs="Arial"/>
          <w:sz w:val="22"/>
          <w:szCs w:val="22"/>
          <w:lang w:val="es-CL"/>
        </w:rPr>
      </w:pPr>
      <w:r>
        <w:rPr>
          <w:rFonts w:cs="Arial"/>
          <w:sz w:val="22"/>
          <w:szCs w:val="22"/>
          <w:lang w:val="es-CL"/>
        </w:rPr>
        <w:t>Con una periodicidad mensual serán medidos los siguientes indicadores:</w:t>
      </w:r>
    </w:p>
    <w:p w:rsidR="0082221C" w:rsidRDefault="0082221C" w:rsidP="0082221C">
      <w:pPr>
        <w:pStyle w:val="Textoindependiente"/>
        <w:spacing w:after="0"/>
        <w:ind w:left="360"/>
        <w:rPr>
          <w:rFonts w:cs="Arial"/>
          <w:sz w:val="22"/>
          <w:szCs w:val="22"/>
          <w:lang w:val="es-CL"/>
        </w:rPr>
      </w:pPr>
    </w:p>
    <w:p w:rsidR="003C1CD1" w:rsidRDefault="003C1CD1" w:rsidP="00BC3884">
      <w:pPr>
        <w:pStyle w:val="Textoindependiente"/>
        <w:numPr>
          <w:ilvl w:val="0"/>
          <w:numId w:val="41"/>
        </w:numPr>
        <w:spacing w:after="0"/>
        <w:rPr>
          <w:rFonts w:cs="Arial"/>
          <w:sz w:val="22"/>
          <w:szCs w:val="22"/>
          <w:lang w:val="es-CL"/>
        </w:rPr>
      </w:pPr>
      <w:r>
        <w:rPr>
          <w:rFonts w:cs="Arial"/>
          <w:sz w:val="22"/>
          <w:szCs w:val="22"/>
          <w:lang w:val="es-CL"/>
        </w:rPr>
        <w:t>Cantidad de Consultas</w:t>
      </w:r>
    </w:p>
    <w:p w:rsidR="003C1CD1" w:rsidRDefault="003C1CD1" w:rsidP="00BC3884">
      <w:pPr>
        <w:pStyle w:val="Textoindependiente"/>
        <w:numPr>
          <w:ilvl w:val="0"/>
          <w:numId w:val="41"/>
        </w:numPr>
        <w:spacing w:after="0"/>
        <w:rPr>
          <w:rFonts w:cs="Arial"/>
          <w:sz w:val="22"/>
          <w:szCs w:val="22"/>
          <w:lang w:val="es-CL"/>
        </w:rPr>
      </w:pPr>
      <w:r>
        <w:rPr>
          <w:rFonts w:cs="Arial"/>
          <w:sz w:val="22"/>
          <w:szCs w:val="22"/>
          <w:lang w:val="es-CL"/>
        </w:rPr>
        <w:t>Cantidad de Reclamos</w:t>
      </w:r>
    </w:p>
    <w:p w:rsidR="003C1CD1" w:rsidRDefault="003C1CD1" w:rsidP="00BC3884">
      <w:pPr>
        <w:pStyle w:val="Textoindependiente"/>
        <w:numPr>
          <w:ilvl w:val="0"/>
          <w:numId w:val="41"/>
        </w:numPr>
        <w:spacing w:after="0"/>
        <w:rPr>
          <w:rFonts w:cs="Arial"/>
          <w:sz w:val="22"/>
          <w:szCs w:val="22"/>
          <w:lang w:val="es-CL"/>
        </w:rPr>
      </w:pPr>
      <w:r>
        <w:rPr>
          <w:rFonts w:cs="Arial"/>
          <w:sz w:val="22"/>
          <w:szCs w:val="22"/>
          <w:lang w:val="es-CL"/>
        </w:rPr>
        <w:t>Cantidad de Sugerencias</w:t>
      </w:r>
    </w:p>
    <w:p w:rsidR="003C1CD1" w:rsidRDefault="003C1CD1" w:rsidP="00BC3884">
      <w:pPr>
        <w:pStyle w:val="Textoindependiente"/>
        <w:numPr>
          <w:ilvl w:val="0"/>
          <w:numId w:val="41"/>
        </w:numPr>
        <w:spacing w:after="0"/>
        <w:rPr>
          <w:rFonts w:cs="Arial"/>
          <w:sz w:val="22"/>
          <w:szCs w:val="22"/>
          <w:lang w:val="es-CL"/>
        </w:rPr>
      </w:pPr>
      <w:r>
        <w:rPr>
          <w:rFonts w:cs="Arial"/>
          <w:sz w:val="22"/>
          <w:szCs w:val="22"/>
          <w:lang w:val="es-CL"/>
        </w:rPr>
        <w:t>Cantidad de Felicitaciones</w:t>
      </w:r>
    </w:p>
    <w:p w:rsidR="0082221C" w:rsidRDefault="0082221C" w:rsidP="0082221C">
      <w:pPr>
        <w:pStyle w:val="Textoindependiente"/>
        <w:spacing w:after="0"/>
        <w:rPr>
          <w:rFonts w:cs="Arial"/>
          <w:sz w:val="22"/>
          <w:szCs w:val="22"/>
          <w:lang w:val="es-CL"/>
        </w:rPr>
      </w:pPr>
    </w:p>
    <w:p w:rsidR="0082221C" w:rsidRDefault="0082221C" w:rsidP="0082221C">
      <w:pPr>
        <w:pStyle w:val="Textoindependiente"/>
        <w:spacing w:after="0"/>
        <w:rPr>
          <w:rFonts w:cs="Arial"/>
          <w:sz w:val="22"/>
          <w:szCs w:val="22"/>
          <w:lang w:val="es-CL"/>
        </w:rPr>
      </w:pPr>
      <w:r>
        <w:rPr>
          <w:rFonts w:cs="Arial"/>
          <w:sz w:val="22"/>
          <w:szCs w:val="22"/>
          <w:lang w:val="es-CL"/>
        </w:rPr>
        <w:t>Los cuáles serán complementados con la indicación de cuantos han sido atendidos en plazo inferior a 30 días y lo acumulado anual de los mismos.</w:t>
      </w:r>
    </w:p>
    <w:p w:rsidR="0082221C" w:rsidRDefault="0082221C" w:rsidP="0082221C">
      <w:pPr>
        <w:pStyle w:val="Textoindependiente"/>
        <w:spacing w:after="0"/>
        <w:rPr>
          <w:rFonts w:cs="Arial"/>
          <w:sz w:val="22"/>
          <w:szCs w:val="22"/>
          <w:lang w:val="es-CL"/>
        </w:rPr>
      </w:pPr>
    </w:p>
    <w:p w:rsidR="0082221C" w:rsidRDefault="0082221C" w:rsidP="0082221C">
      <w:pPr>
        <w:pStyle w:val="Textoindependiente"/>
        <w:spacing w:after="0"/>
        <w:rPr>
          <w:rFonts w:cs="Arial"/>
          <w:sz w:val="22"/>
          <w:szCs w:val="22"/>
          <w:lang w:val="es-CL"/>
        </w:rPr>
      </w:pPr>
      <w:r>
        <w:rPr>
          <w:rFonts w:cs="Arial"/>
          <w:sz w:val="22"/>
          <w:szCs w:val="22"/>
          <w:lang w:val="es-CL"/>
        </w:rPr>
        <w:t>Esos indicadores deberán además considerar dos categorías:</w:t>
      </w:r>
    </w:p>
    <w:p w:rsidR="0082221C" w:rsidRDefault="0082221C" w:rsidP="0082221C">
      <w:pPr>
        <w:pStyle w:val="Textoindependiente"/>
        <w:spacing w:after="0"/>
        <w:rPr>
          <w:rFonts w:cs="Arial"/>
          <w:sz w:val="22"/>
          <w:szCs w:val="22"/>
          <w:lang w:val="es-CL"/>
        </w:rPr>
      </w:pPr>
    </w:p>
    <w:p w:rsidR="0082221C" w:rsidRDefault="0082221C" w:rsidP="0082221C">
      <w:pPr>
        <w:pStyle w:val="Textoindependiente"/>
        <w:numPr>
          <w:ilvl w:val="0"/>
          <w:numId w:val="43"/>
        </w:numPr>
        <w:spacing w:after="0"/>
        <w:rPr>
          <w:rFonts w:cs="Arial"/>
          <w:sz w:val="22"/>
          <w:szCs w:val="22"/>
          <w:lang w:val="es-CL"/>
        </w:rPr>
      </w:pPr>
      <w:r>
        <w:rPr>
          <w:rFonts w:cs="Arial"/>
          <w:sz w:val="22"/>
          <w:szCs w:val="22"/>
          <w:lang w:val="es-CL"/>
        </w:rPr>
        <w:t>Proceso cerrado, sin ninguna acción para implementar;</w:t>
      </w:r>
    </w:p>
    <w:p w:rsidR="0082221C" w:rsidRDefault="0082221C" w:rsidP="0082221C">
      <w:pPr>
        <w:pStyle w:val="Textoindependiente"/>
        <w:numPr>
          <w:ilvl w:val="0"/>
          <w:numId w:val="43"/>
        </w:numPr>
        <w:spacing w:after="0"/>
        <w:rPr>
          <w:rFonts w:cs="Arial"/>
          <w:sz w:val="22"/>
          <w:szCs w:val="22"/>
          <w:lang w:val="es-CL"/>
        </w:rPr>
      </w:pPr>
      <w:r>
        <w:rPr>
          <w:rFonts w:cs="Arial"/>
          <w:sz w:val="22"/>
          <w:szCs w:val="22"/>
          <w:lang w:val="es-CL"/>
        </w:rPr>
        <w:t>Proceso</w:t>
      </w:r>
      <w:r w:rsidR="00891A9F">
        <w:rPr>
          <w:rFonts w:cs="Arial"/>
          <w:sz w:val="22"/>
          <w:szCs w:val="22"/>
          <w:lang w:val="es-CL"/>
        </w:rPr>
        <w:t xml:space="preserve"> abierto (</w:t>
      </w:r>
      <w:r>
        <w:rPr>
          <w:rFonts w:cs="Arial"/>
          <w:sz w:val="22"/>
          <w:szCs w:val="22"/>
          <w:lang w:val="es-CL"/>
        </w:rPr>
        <w:t>en curso</w:t>
      </w:r>
      <w:r w:rsidR="00891A9F">
        <w:rPr>
          <w:rFonts w:cs="Arial"/>
          <w:sz w:val="22"/>
          <w:szCs w:val="22"/>
          <w:lang w:val="es-CL"/>
        </w:rPr>
        <w:t>)</w:t>
      </w:r>
      <w:r>
        <w:rPr>
          <w:rFonts w:cs="Arial"/>
          <w:sz w:val="22"/>
          <w:szCs w:val="22"/>
          <w:lang w:val="es-CL"/>
        </w:rPr>
        <w:t>, con acción en fase de implementación (complementado con la fecha previsional para su conclusión)</w:t>
      </w:r>
    </w:p>
    <w:p w:rsidR="00A27BF5" w:rsidRDefault="00A27BF5">
      <w:pPr>
        <w:spacing w:after="200" w:line="276" w:lineRule="auto"/>
        <w:jc w:val="left"/>
        <w:rPr>
          <w:rFonts w:cs="Arial"/>
          <w:sz w:val="22"/>
          <w:szCs w:val="22"/>
          <w:lang w:val="es-CL"/>
        </w:rPr>
      </w:pPr>
      <w:r>
        <w:rPr>
          <w:rFonts w:cs="Arial"/>
          <w:sz w:val="22"/>
          <w:szCs w:val="22"/>
          <w:lang w:val="es-CL"/>
        </w:rPr>
        <w:br w:type="page"/>
      </w:r>
    </w:p>
    <w:p w:rsidR="00A27BF5" w:rsidRPr="00D16567" w:rsidRDefault="00A27BF5" w:rsidP="00A27BF5">
      <w:pPr>
        <w:spacing w:after="200" w:line="276" w:lineRule="auto"/>
        <w:jc w:val="left"/>
        <w:rPr>
          <w:rFonts w:ascii="Arial Narrow" w:hAnsi="Arial Narrow"/>
          <w:sz w:val="22"/>
          <w:szCs w:val="22"/>
          <w:lang w:val="es-AR"/>
        </w:rPr>
      </w:pPr>
    </w:p>
    <w:p w:rsidR="00A27BF5" w:rsidRPr="00D16567" w:rsidRDefault="00A27BF5" w:rsidP="00A27BF5">
      <w:pPr>
        <w:spacing w:after="200" w:line="276" w:lineRule="auto"/>
        <w:jc w:val="left"/>
        <w:rPr>
          <w:rFonts w:ascii="Arial Narrow" w:hAnsi="Arial Narrow"/>
          <w:sz w:val="22"/>
          <w:szCs w:val="22"/>
          <w:lang w:val="es-AR"/>
        </w:rPr>
      </w:pPr>
    </w:p>
    <w:p w:rsidR="00A27BF5" w:rsidRPr="00D16567" w:rsidRDefault="00A27BF5" w:rsidP="00A27BF5">
      <w:pPr>
        <w:spacing w:after="200" w:line="276" w:lineRule="auto"/>
        <w:jc w:val="left"/>
        <w:rPr>
          <w:rFonts w:ascii="Arial Narrow" w:hAnsi="Arial Narrow"/>
          <w:sz w:val="22"/>
          <w:szCs w:val="22"/>
          <w:lang w:val="es-AR"/>
        </w:rPr>
      </w:pPr>
    </w:p>
    <w:p w:rsidR="00A27BF5" w:rsidRPr="00D16567" w:rsidRDefault="00A27BF5" w:rsidP="00A27BF5">
      <w:pPr>
        <w:pStyle w:val="Encabezado"/>
        <w:ind w:left="385"/>
        <w:jc w:val="right"/>
        <w:rPr>
          <w:rFonts w:ascii="Arial Narrow" w:hAnsi="Arial Narrow"/>
          <w:color w:val="244061" w:themeColor="accent1" w:themeShade="80"/>
          <w:sz w:val="44"/>
          <w:szCs w:val="44"/>
          <w:lang w:val="es-AR"/>
        </w:rPr>
      </w:pPr>
      <w:r w:rsidRPr="00D16567">
        <w:rPr>
          <w:rFonts w:ascii="Arial Narrow" w:hAnsi="Arial Narrow"/>
          <w:color w:val="244061" w:themeColor="accent1" w:themeShade="80"/>
          <w:sz w:val="44"/>
          <w:szCs w:val="44"/>
          <w:lang w:val="es-AR"/>
        </w:rPr>
        <w:t>ANEXO 1</w:t>
      </w:r>
    </w:p>
    <w:p w:rsidR="00A27BF5" w:rsidRPr="00D16567" w:rsidRDefault="00A27BF5" w:rsidP="00A27BF5">
      <w:pPr>
        <w:pStyle w:val="Encabezado"/>
        <w:ind w:left="385"/>
        <w:jc w:val="center"/>
        <w:rPr>
          <w:rFonts w:ascii="Arial Narrow" w:hAnsi="Arial Narrow"/>
          <w:color w:val="244061" w:themeColor="accent1" w:themeShade="80"/>
          <w:sz w:val="44"/>
          <w:szCs w:val="44"/>
          <w:lang w:val="es-AR"/>
        </w:rPr>
      </w:pPr>
    </w:p>
    <w:p w:rsidR="00A27BF5" w:rsidRDefault="00A27BF5" w:rsidP="00A27BF5">
      <w:pPr>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SIS</w:t>
      </w:r>
      <w:r w:rsidRPr="00A27BF5">
        <w:rPr>
          <w:rFonts w:ascii="Arial Narrow" w:hAnsi="Arial Narrow"/>
          <w:color w:val="244061" w:themeColor="accent1" w:themeShade="80"/>
          <w:sz w:val="44"/>
          <w:szCs w:val="44"/>
          <w:lang w:val="es-AR"/>
        </w:rPr>
        <w:t xml:space="preserve">TEMA DE </w:t>
      </w:r>
      <w:r w:rsidR="00A60391">
        <w:rPr>
          <w:rFonts w:ascii="Arial Narrow" w:hAnsi="Arial Narrow"/>
          <w:color w:val="244061" w:themeColor="accent1" w:themeShade="80"/>
          <w:sz w:val="44"/>
          <w:szCs w:val="44"/>
          <w:lang w:val="es-AR"/>
        </w:rPr>
        <w:t>MANEJO</w:t>
      </w:r>
      <w:r w:rsidRPr="00A27BF5">
        <w:rPr>
          <w:rFonts w:ascii="Arial Narrow" w:hAnsi="Arial Narrow"/>
          <w:color w:val="244061" w:themeColor="accent1" w:themeShade="80"/>
          <w:sz w:val="44"/>
          <w:szCs w:val="44"/>
          <w:lang w:val="es-AR"/>
        </w:rPr>
        <w:t xml:space="preserve"> DE L</w:t>
      </w:r>
      <w:r>
        <w:rPr>
          <w:rFonts w:ascii="Arial Narrow" w:hAnsi="Arial Narrow"/>
          <w:color w:val="244061" w:themeColor="accent1" w:themeShade="80"/>
          <w:sz w:val="44"/>
          <w:szCs w:val="44"/>
          <w:lang w:val="es-AR"/>
        </w:rPr>
        <w:t>A</w:t>
      </w:r>
      <w:r w:rsidRPr="00A27BF5">
        <w:rPr>
          <w:rFonts w:ascii="Arial Narrow" w:hAnsi="Arial Narrow"/>
          <w:color w:val="244061" w:themeColor="accent1" w:themeShade="80"/>
          <w:sz w:val="44"/>
          <w:szCs w:val="44"/>
          <w:lang w:val="es-AR"/>
        </w:rPr>
        <w:t>S</w:t>
      </w:r>
      <w:r>
        <w:rPr>
          <w:rFonts w:ascii="Arial Narrow" w:hAnsi="Arial Narrow"/>
          <w:color w:val="244061" w:themeColor="accent1" w:themeShade="80"/>
          <w:sz w:val="44"/>
          <w:szCs w:val="44"/>
          <w:lang w:val="es-AR"/>
        </w:rPr>
        <w:t xml:space="preserve"> CONSULTAS,</w:t>
      </w:r>
    </w:p>
    <w:p w:rsidR="00A27BF5" w:rsidRPr="00D16567" w:rsidRDefault="00A27BF5" w:rsidP="00A27BF5">
      <w:pPr>
        <w:jc w:val="right"/>
        <w:rPr>
          <w:sz w:val="44"/>
          <w:szCs w:val="44"/>
          <w:lang w:val="es-AR"/>
        </w:rPr>
      </w:pPr>
      <w:r>
        <w:rPr>
          <w:rFonts w:ascii="Arial Narrow" w:hAnsi="Arial Narrow"/>
          <w:color w:val="244061" w:themeColor="accent1" w:themeShade="80"/>
          <w:sz w:val="44"/>
          <w:szCs w:val="44"/>
          <w:lang w:val="es-AR"/>
        </w:rPr>
        <w:t>RECLAMOS, SUGERENCIAS Y FELICITACIONES</w:t>
      </w:r>
    </w:p>
    <w:p w:rsidR="00A27BF5" w:rsidRPr="00D16567" w:rsidRDefault="00A27BF5" w:rsidP="00A27BF5">
      <w:pPr>
        <w:spacing w:after="200" w:line="276" w:lineRule="auto"/>
        <w:jc w:val="left"/>
        <w:rPr>
          <w:rFonts w:ascii="Arial Narrow" w:hAnsi="Arial Narrow"/>
          <w:sz w:val="22"/>
          <w:szCs w:val="22"/>
          <w:lang w:val="es-AR"/>
        </w:rPr>
      </w:pPr>
    </w:p>
    <w:p w:rsidR="00A27BF5" w:rsidRDefault="00A27BF5">
      <w:pPr>
        <w:spacing w:after="200" w:line="276" w:lineRule="auto"/>
        <w:jc w:val="left"/>
        <w:rPr>
          <w:rFonts w:cs="Arial"/>
          <w:sz w:val="22"/>
          <w:szCs w:val="22"/>
          <w:lang w:val="es-CL"/>
        </w:rPr>
      </w:pPr>
    </w:p>
    <w:p w:rsidR="00A27BF5" w:rsidRDefault="00A27BF5">
      <w:pPr>
        <w:spacing w:after="200" w:line="276" w:lineRule="auto"/>
        <w:jc w:val="left"/>
        <w:rPr>
          <w:rFonts w:cs="Arial"/>
          <w:sz w:val="22"/>
          <w:szCs w:val="22"/>
          <w:lang w:val="es-CL"/>
        </w:rPr>
      </w:pPr>
    </w:p>
    <w:p w:rsidR="00A27BF5" w:rsidRDefault="00A27BF5">
      <w:pPr>
        <w:spacing w:after="200" w:line="276" w:lineRule="auto"/>
        <w:jc w:val="left"/>
        <w:rPr>
          <w:rFonts w:cs="Arial"/>
          <w:sz w:val="22"/>
          <w:szCs w:val="22"/>
          <w:lang w:val="es-CL"/>
        </w:rPr>
      </w:pPr>
    </w:p>
    <w:p w:rsidR="00A27BF5" w:rsidRDefault="00A27BF5">
      <w:pPr>
        <w:spacing w:after="200" w:line="276" w:lineRule="auto"/>
        <w:jc w:val="left"/>
        <w:rPr>
          <w:rFonts w:cs="Arial"/>
          <w:sz w:val="22"/>
          <w:szCs w:val="22"/>
          <w:lang w:val="es-CL"/>
        </w:rPr>
      </w:pPr>
      <w:r>
        <w:rPr>
          <w:rFonts w:cs="Arial"/>
          <w:sz w:val="22"/>
          <w:szCs w:val="22"/>
          <w:lang w:val="es-CL"/>
        </w:rPr>
        <w:br w:type="page"/>
      </w:r>
    </w:p>
    <w:p w:rsidR="002C7E5C" w:rsidRDefault="002C7E5C" w:rsidP="002C7E5C">
      <w:pPr>
        <w:rPr>
          <w:rFonts w:ascii="Gill Sans Light" w:hAnsi="Gill Sans Light" w:cs="Gill Sans Light"/>
          <w:color w:val="FF6600"/>
          <w:sz w:val="36"/>
          <w:szCs w:val="28"/>
        </w:rPr>
      </w:pPr>
      <w:r w:rsidRPr="001F23E9">
        <w:rPr>
          <w:noProof/>
          <w:lang w:val="es-CL" w:eastAsia="es-CL"/>
        </w:rPr>
        <w:lastRenderedPageBreak/>
        <w:drawing>
          <wp:inline distT="0" distB="0" distL="0" distR="0" wp14:anchorId="4C645E11" wp14:editId="41798559">
            <wp:extent cx="1978437" cy="356870"/>
            <wp:effectExtent l="0" t="0" r="317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8437" cy="356870"/>
                    </a:xfrm>
                    <a:prstGeom prst="rect">
                      <a:avLst/>
                    </a:prstGeom>
                    <a:noFill/>
                    <a:ln>
                      <a:noFill/>
                    </a:ln>
                  </pic:spPr>
                </pic:pic>
              </a:graphicData>
            </a:graphic>
          </wp:inline>
        </w:drawing>
      </w:r>
    </w:p>
    <w:p w:rsidR="002C7E5C" w:rsidRDefault="002C7E5C" w:rsidP="002C7E5C">
      <w:pPr>
        <w:rPr>
          <w:rFonts w:ascii="Gill Sans Light" w:hAnsi="Gill Sans Light" w:cs="Gill Sans Light"/>
          <w:color w:val="FF6600"/>
          <w:sz w:val="36"/>
          <w:szCs w:val="28"/>
        </w:rPr>
      </w:pPr>
    </w:p>
    <w:p w:rsidR="002C7E5C" w:rsidRDefault="002C7E5C" w:rsidP="002C7E5C">
      <w:pPr>
        <w:rPr>
          <w:rFonts w:ascii="Gill Sans Light" w:hAnsi="Gill Sans Light" w:cs="Gill Sans Light"/>
          <w:color w:val="FF6600"/>
          <w:sz w:val="36"/>
          <w:szCs w:val="28"/>
        </w:rPr>
      </w:pPr>
    </w:p>
    <w:p w:rsidR="002C7E5C" w:rsidRPr="00922E0C" w:rsidRDefault="002C7E5C" w:rsidP="002C7E5C">
      <w:pPr>
        <w:rPr>
          <w:rFonts w:ascii="Gill Sans Light" w:hAnsi="Gill Sans Light" w:cs="Gill Sans Light"/>
          <w:color w:val="FF6600"/>
          <w:sz w:val="36"/>
          <w:szCs w:val="28"/>
        </w:rPr>
      </w:pPr>
      <w:r w:rsidRPr="00922E0C">
        <w:rPr>
          <w:rFonts w:ascii="Gill Sans Light" w:hAnsi="Gill Sans Light" w:cs="Gill Sans Light"/>
          <w:color w:val="FF6600"/>
          <w:sz w:val="36"/>
          <w:szCs w:val="28"/>
        </w:rPr>
        <w:t>DESCRIPCION MODELO GLOBAL METRICS</w:t>
      </w:r>
    </w:p>
    <w:p w:rsidR="002C7E5C" w:rsidRPr="00922E0C" w:rsidRDefault="002C7E5C" w:rsidP="002C7E5C">
      <w:pPr>
        <w:rPr>
          <w:rFonts w:ascii="Gill Sans Light" w:hAnsi="Gill Sans Light" w:cs="Gill Sans Light"/>
          <w:sz w:val="40"/>
          <w:szCs w:val="28"/>
        </w:rPr>
      </w:pPr>
    </w:p>
    <w:p w:rsidR="002C7E5C" w:rsidRPr="00922E0C" w:rsidRDefault="002C7E5C" w:rsidP="002C7E5C">
      <w:pPr>
        <w:pStyle w:val="Prrafodelista"/>
        <w:numPr>
          <w:ilvl w:val="0"/>
          <w:numId w:val="48"/>
        </w:numPr>
        <w:rPr>
          <w:rFonts w:ascii="Gill Sans Light" w:hAnsi="Gill Sans Light" w:cs="Gill Sans Light"/>
          <w:color w:val="7F7F7F" w:themeColor="text1" w:themeTint="80"/>
          <w:sz w:val="22"/>
          <w:szCs w:val="28"/>
        </w:rPr>
      </w:pPr>
      <w:r w:rsidRPr="00922E0C">
        <w:rPr>
          <w:rFonts w:ascii="Gill Sans Light" w:hAnsi="Gill Sans Light" w:cs="Gill Sans Light"/>
          <w:color w:val="7F7F7F" w:themeColor="text1" w:themeTint="80"/>
          <w:sz w:val="28"/>
          <w:szCs w:val="28"/>
        </w:rPr>
        <w:t>SISTEMA AUTOCONSULTA DE CONSULTAS – RECLAMOS – FELICITACIONES – SUGERENCIAS</w:t>
      </w:r>
    </w:p>
    <w:p w:rsidR="002C7E5C" w:rsidRPr="00922E0C" w:rsidRDefault="002C7E5C" w:rsidP="002C7E5C">
      <w:pPr>
        <w:rPr>
          <w:rFonts w:ascii="Gill Sans Light" w:hAnsi="Gill Sans Light" w:cs="Gill Sans Light"/>
          <w:color w:val="7F7F7F" w:themeColor="text1" w:themeTint="80"/>
        </w:rPr>
      </w:pPr>
    </w:p>
    <w:p w:rsidR="002C7E5C" w:rsidRPr="00922E0C" w:rsidRDefault="002C7E5C" w:rsidP="002C7E5C">
      <w:pPr>
        <w:rPr>
          <w:rFonts w:ascii="Gill Sans Light" w:hAnsi="Gill Sans Light" w:cs="Gill Sans Light"/>
          <w:color w:val="7F7F7F" w:themeColor="text1" w:themeTint="80"/>
        </w:rPr>
      </w:pPr>
      <w:r w:rsidRPr="00922E0C">
        <w:rPr>
          <w:rFonts w:ascii="Gill Sans Light" w:hAnsi="Gill Sans Light" w:cs="Gill Sans Light"/>
          <w:color w:val="7F7F7F" w:themeColor="text1" w:themeTint="80"/>
        </w:rPr>
        <w:t>El Sistema de Autoconsulta CRSF, es un modelo propietario de Global Metrics diseñado especialmente para Sociedad Concesionaria Nuevo Pudahuel S.A.</w:t>
      </w:r>
    </w:p>
    <w:p w:rsidR="002C7E5C" w:rsidRPr="0098105B" w:rsidRDefault="002C7E5C" w:rsidP="002C7E5C">
      <w:pPr>
        <w:rPr>
          <w:rFonts w:ascii="Gill Sans Light" w:hAnsi="Gill Sans Light" w:cs="Gill Sans Light"/>
          <w:color w:val="7F7F7F" w:themeColor="text1" w:themeTint="80"/>
          <w:lang w:val="es-CL"/>
        </w:rPr>
      </w:pPr>
    </w:p>
    <w:p w:rsidR="002C7E5C" w:rsidRPr="0098105B" w:rsidRDefault="002C7E5C" w:rsidP="002C7E5C">
      <w:pPr>
        <w:rPr>
          <w:rFonts w:ascii="Gill Sans Light" w:hAnsi="Gill Sans Light" w:cs="Gill Sans Light"/>
          <w:color w:val="7F7F7F" w:themeColor="text1" w:themeTint="80"/>
          <w:lang w:val="es-CL"/>
        </w:rPr>
      </w:pPr>
      <w:r w:rsidRPr="0098105B">
        <w:rPr>
          <w:rFonts w:ascii="Gill Sans Light" w:hAnsi="Gill Sans Light" w:cs="Gill Sans Light"/>
          <w:color w:val="7F7F7F" w:themeColor="text1" w:themeTint="80"/>
          <w:lang w:val="es-CL"/>
        </w:rPr>
        <w:t>En un principio el Sistema consta de 10 puntos, definidos por NP, que estarán distribuidos en diferentes ubicaciones estratégicas al alcance tanto de pasajeros como de usuarios de los diferentes servicios que NP pone a disposición.</w:t>
      </w:r>
    </w:p>
    <w:p w:rsidR="002C7E5C" w:rsidRPr="0098105B" w:rsidRDefault="002C7E5C" w:rsidP="002C7E5C">
      <w:pPr>
        <w:rPr>
          <w:rFonts w:ascii="Gill Sans Light" w:hAnsi="Gill Sans Light" w:cs="Gill Sans Light"/>
          <w:color w:val="7F7F7F" w:themeColor="text1" w:themeTint="80"/>
          <w:lang w:val="es-CL"/>
        </w:rPr>
      </w:pPr>
    </w:p>
    <w:p w:rsidR="002C7E5C" w:rsidRPr="0098105B" w:rsidRDefault="002C7E5C" w:rsidP="002C7E5C">
      <w:pPr>
        <w:rPr>
          <w:rFonts w:ascii="Gill Sans Light" w:hAnsi="Gill Sans Light" w:cs="Gill Sans Light"/>
          <w:color w:val="7F7F7F" w:themeColor="text1" w:themeTint="80"/>
          <w:lang w:val="es-CL"/>
        </w:rPr>
      </w:pPr>
      <w:r w:rsidRPr="0098105B">
        <w:rPr>
          <w:rFonts w:ascii="Gill Sans Light" w:hAnsi="Gill Sans Light" w:cs="Gill Sans Light"/>
          <w:color w:val="7F7F7F" w:themeColor="text1" w:themeTint="80"/>
          <w:lang w:val="es-CL"/>
        </w:rPr>
        <w:t xml:space="preserve">En las ubicaciones antes </w:t>
      </w:r>
      <w:r w:rsidR="0098105B" w:rsidRPr="0098105B">
        <w:rPr>
          <w:rFonts w:ascii="Gill Sans Light" w:hAnsi="Gill Sans Light" w:cs="Gill Sans Light"/>
          <w:color w:val="7F7F7F" w:themeColor="text1" w:themeTint="80"/>
          <w:lang w:val="es-CL"/>
        </w:rPr>
        <w:t>mencionadas</w:t>
      </w:r>
      <w:r w:rsidRPr="0098105B">
        <w:rPr>
          <w:rFonts w:ascii="Gill Sans Light" w:hAnsi="Gill Sans Light" w:cs="Gill Sans Light"/>
          <w:color w:val="7F7F7F" w:themeColor="text1" w:themeTint="80"/>
          <w:lang w:val="es-CL"/>
        </w:rPr>
        <w:t xml:space="preserve">, se instalarán soportes especialmente diseñados y aprobados por el MOP, los cuales </w:t>
      </w:r>
      <w:r w:rsidR="0098105B" w:rsidRPr="0098105B">
        <w:rPr>
          <w:rFonts w:ascii="Gill Sans Light" w:hAnsi="Gill Sans Light" w:cs="Gill Sans Light"/>
          <w:color w:val="7F7F7F" w:themeColor="text1" w:themeTint="80"/>
          <w:lang w:val="es-CL"/>
        </w:rPr>
        <w:t>auto soportarán</w:t>
      </w:r>
      <w:r w:rsidRPr="0098105B">
        <w:rPr>
          <w:rFonts w:ascii="Gill Sans Light" w:hAnsi="Gill Sans Light" w:cs="Gill Sans Light"/>
          <w:color w:val="7F7F7F" w:themeColor="text1" w:themeTint="80"/>
          <w:lang w:val="es-CL"/>
        </w:rPr>
        <w:t xml:space="preserve"> un </w:t>
      </w:r>
      <w:r w:rsidR="0098105B" w:rsidRPr="0098105B">
        <w:rPr>
          <w:rFonts w:ascii="Gill Sans Light" w:hAnsi="Gill Sans Light" w:cs="Gill Sans Light"/>
          <w:color w:val="7F7F7F" w:themeColor="text1" w:themeTint="80"/>
          <w:lang w:val="es-CL"/>
        </w:rPr>
        <w:t>Tablet</w:t>
      </w:r>
      <w:r w:rsidRPr="0098105B">
        <w:rPr>
          <w:rFonts w:ascii="Gill Sans Light" w:hAnsi="Gill Sans Light" w:cs="Gill Sans Light"/>
          <w:color w:val="7F7F7F" w:themeColor="text1" w:themeTint="80"/>
          <w:lang w:val="es-CL"/>
        </w:rPr>
        <w:t xml:space="preserve"> Samsung Galaxy View de 18”, conectados a una red de telefonía móvil para asegurar su permanente conexión y flujo de información.</w:t>
      </w:r>
    </w:p>
    <w:p w:rsidR="002C7E5C" w:rsidRPr="0098105B" w:rsidRDefault="002C7E5C" w:rsidP="002C7E5C">
      <w:pPr>
        <w:rPr>
          <w:rFonts w:ascii="Gill Sans Light" w:hAnsi="Gill Sans Light" w:cs="Gill Sans Light"/>
          <w:color w:val="7F7F7F" w:themeColor="text1" w:themeTint="80"/>
          <w:lang w:val="es-CL"/>
        </w:rPr>
      </w:pPr>
    </w:p>
    <w:p w:rsidR="002C7E5C" w:rsidRPr="0098105B" w:rsidRDefault="002C7E5C" w:rsidP="002C7E5C">
      <w:pPr>
        <w:rPr>
          <w:rFonts w:ascii="Gill Sans Light" w:hAnsi="Gill Sans Light" w:cs="Gill Sans Light"/>
          <w:color w:val="7F7F7F" w:themeColor="text1" w:themeTint="80"/>
          <w:lang w:val="es-CL"/>
        </w:rPr>
      </w:pPr>
      <w:r w:rsidRPr="0098105B">
        <w:rPr>
          <w:rFonts w:ascii="Gill Sans Light" w:hAnsi="Gill Sans Light" w:cs="Gill Sans Light"/>
          <w:color w:val="7F7F7F" w:themeColor="text1" w:themeTint="80"/>
          <w:lang w:val="es-CL"/>
        </w:rPr>
        <w:t>El Sistema CRSF estará soportado bajo una plataforma, propietaria de Global Metrics, que permitirá a los usuarios ingresar comentarios según sus requerimientos y/o necesidades: Consultas – Reclamos – Felicitaciones – Sugerencias.</w:t>
      </w:r>
    </w:p>
    <w:p w:rsidR="002C7E5C" w:rsidRPr="0098105B" w:rsidRDefault="002C7E5C" w:rsidP="002C7E5C">
      <w:pPr>
        <w:rPr>
          <w:rFonts w:ascii="Gill Sans Light" w:hAnsi="Gill Sans Light" w:cs="Gill Sans Light"/>
          <w:color w:val="7F7F7F" w:themeColor="text1" w:themeTint="80"/>
          <w:lang w:val="es-CL"/>
        </w:rPr>
      </w:pPr>
    </w:p>
    <w:p w:rsidR="002C7E5C" w:rsidRPr="0098105B" w:rsidRDefault="002C7E5C" w:rsidP="002C7E5C">
      <w:pPr>
        <w:rPr>
          <w:rFonts w:ascii="Gill Sans Light" w:hAnsi="Gill Sans Light" w:cs="Gill Sans Light"/>
          <w:color w:val="7F7F7F" w:themeColor="text1" w:themeTint="80"/>
          <w:lang w:val="es-CL"/>
        </w:rPr>
      </w:pPr>
      <w:r w:rsidRPr="0098105B">
        <w:rPr>
          <w:rFonts w:ascii="Gill Sans Light" w:hAnsi="Gill Sans Light" w:cs="Gill Sans Light"/>
          <w:color w:val="7F7F7F" w:themeColor="text1" w:themeTint="80"/>
          <w:lang w:val="es-CL"/>
        </w:rPr>
        <w:t>Global Metrics dispondrá de un Director de Cuenta para NP (KAM), el cual será responsable de administrar y gestionar una Plataforma de Tickets exclusiva para NP. Dicha Plataforma de Tickets contendrá todos los comentarios y datos ingresados al Sistema CRSF por los usuarios y cuyos comentarios serán redistribuidos por el KAM de Global Metrics a las diferentes áreas responsables predefinidas en un plazo máximo de 24hs para su correspondiente gestión.</w:t>
      </w:r>
    </w:p>
    <w:p w:rsidR="002C7E5C" w:rsidRPr="0098105B" w:rsidRDefault="002C7E5C" w:rsidP="002C7E5C">
      <w:pPr>
        <w:rPr>
          <w:rFonts w:ascii="Gill Sans Light" w:hAnsi="Gill Sans Light" w:cs="Gill Sans Light"/>
          <w:color w:val="7F7F7F" w:themeColor="text1" w:themeTint="80"/>
          <w:lang w:val="es-CL"/>
        </w:rPr>
      </w:pPr>
    </w:p>
    <w:p w:rsidR="002C7E5C" w:rsidRPr="0098105B" w:rsidRDefault="002C7E5C" w:rsidP="002C7E5C">
      <w:pPr>
        <w:rPr>
          <w:rFonts w:ascii="Gill Sans Light" w:hAnsi="Gill Sans Light" w:cs="Gill Sans Light"/>
          <w:color w:val="7F7F7F" w:themeColor="text1" w:themeTint="80"/>
          <w:lang w:val="es-CL"/>
        </w:rPr>
      </w:pPr>
      <w:r w:rsidRPr="0098105B">
        <w:rPr>
          <w:rFonts w:ascii="Gill Sans Light" w:hAnsi="Gill Sans Light" w:cs="Gill Sans Light"/>
          <w:color w:val="7F7F7F" w:themeColor="text1" w:themeTint="80"/>
          <w:lang w:val="es-CL"/>
        </w:rPr>
        <w:t xml:space="preserve">Así mismo, la Plataforma de Tickets estará conectada vía WebService con una plataforma propia de NP que recibirá diariamente todos aquellos casos gestionados y cerrados. </w:t>
      </w:r>
    </w:p>
    <w:p w:rsidR="003C1CD1" w:rsidRDefault="003C1CD1" w:rsidP="003C1CD1">
      <w:pPr>
        <w:pStyle w:val="Textoindependiente"/>
        <w:spacing w:after="0"/>
        <w:rPr>
          <w:rFonts w:cs="Arial"/>
          <w:sz w:val="22"/>
          <w:szCs w:val="22"/>
          <w:lang w:val="es-CL"/>
        </w:rPr>
      </w:pPr>
    </w:p>
    <w:p w:rsidR="00A27BF5" w:rsidRDefault="00A27BF5" w:rsidP="003C1CD1">
      <w:pPr>
        <w:pStyle w:val="Textoindependiente"/>
        <w:spacing w:after="0"/>
        <w:rPr>
          <w:rFonts w:cs="Arial"/>
          <w:sz w:val="22"/>
          <w:szCs w:val="22"/>
          <w:lang w:val="es-CL"/>
        </w:rPr>
      </w:pPr>
      <w:r>
        <w:rPr>
          <w:noProof/>
          <w:lang w:val="es-CL" w:eastAsia="es-CL"/>
        </w:rPr>
        <w:drawing>
          <wp:inline distT="0" distB="0" distL="0" distR="0" wp14:anchorId="04F1E40C" wp14:editId="4EC6412D">
            <wp:extent cx="4784977" cy="36230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069" t="27774" r="61805" b="67902"/>
                    <a:stretch/>
                  </pic:blipFill>
                  <pic:spPr bwMode="auto">
                    <a:xfrm>
                      <a:off x="0" y="0"/>
                      <a:ext cx="4844864" cy="366843"/>
                    </a:xfrm>
                    <a:prstGeom prst="rect">
                      <a:avLst/>
                    </a:prstGeom>
                    <a:ln>
                      <a:noFill/>
                    </a:ln>
                    <a:extLst>
                      <a:ext uri="{53640926-AAD7-44D8-BBD7-CCE9431645EC}">
                        <a14:shadowObscured xmlns:a14="http://schemas.microsoft.com/office/drawing/2010/main"/>
                      </a:ext>
                    </a:extLst>
                  </pic:spPr>
                </pic:pic>
              </a:graphicData>
            </a:graphic>
          </wp:inline>
        </w:drawing>
      </w:r>
    </w:p>
    <w:p w:rsidR="00A27BF5" w:rsidRPr="00A60391" w:rsidRDefault="00D20D33" w:rsidP="003C1CD1">
      <w:pPr>
        <w:pStyle w:val="Textoindependiente"/>
        <w:spacing w:after="0"/>
        <w:rPr>
          <w:rFonts w:cs="Arial"/>
          <w:sz w:val="22"/>
          <w:szCs w:val="22"/>
          <w:lang w:val="es-CL"/>
        </w:rPr>
      </w:pPr>
      <w:r>
        <w:rPr>
          <w:rFonts w:cs="Arial"/>
          <w:noProof/>
          <w:sz w:val="22"/>
          <w:szCs w:val="22"/>
          <w:lang w:val="es-CL" w:eastAsia="es-CL"/>
        </w:rPr>
        <mc:AlternateContent>
          <mc:Choice Requires="wps">
            <w:drawing>
              <wp:anchor distT="0" distB="0" distL="114300" distR="114300" simplePos="0" relativeHeight="251669504" behindDoc="0" locked="0" layoutInCell="1" allowOverlap="1" wp14:anchorId="6CD8D1E2" wp14:editId="54F8C349">
                <wp:simplePos x="0" y="0"/>
                <wp:positionH relativeFrom="column">
                  <wp:posOffset>2771775</wp:posOffset>
                </wp:positionH>
                <wp:positionV relativeFrom="paragraph">
                  <wp:posOffset>7620</wp:posOffset>
                </wp:positionV>
                <wp:extent cx="771525" cy="200025"/>
                <wp:effectExtent l="0" t="0" r="9525" b="9525"/>
                <wp:wrapNone/>
                <wp:docPr id="13" name="Cuadro de texto 13"/>
                <wp:cNvGraphicFramePr/>
                <a:graphic xmlns:a="http://schemas.openxmlformats.org/drawingml/2006/main">
                  <a:graphicData uri="http://schemas.microsoft.com/office/word/2010/wordprocessingShape">
                    <wps:wsp>
                      <wps:cNvSpPr txBox="1"/>
                      <wps:spPr>
                        <a:xfrm>
                          <a:off x="0" y="0"/>
                          <a:ext cx="771525" cy="200025"/>
                        </a:xfrm>
                        <a:prstGeom prst="rect">
                          <a:avLst/>
                        </a:prstGeom>
                        <a:solidFill>
                          <a:schemeClr val="lt1"/>
                        </a:solidFill>
                        <a:ln w="6350">
                          <a:noFill/>
                        </a:ln>
                      </wps:spPr>
                      <wps:txbx>
                        <w:txbxContent>
                          <w:p w:rsidR="00D20D33" w:rsidRPr="00D20D33" w:rsidRDefault="00D20D33" w:rsidP="00D20D33">
                            <w:pPr>
                              <w:rPr>
                                <w:b/>
                                <w:color w:val="808080" w:themeColor="background1" w:themeShade="80"/>
                                <w:sz w:val="14"/>
                                <w:szCs w:val="14"/>
                                <w:lang w:val="es-CL"/>
                              </w:rPr>
                            </w:pPr>
                            <w:r>
                              <w:rPr>
                                <w:b/>
                                <w:color w:val="808080" w:themeColor="background1" w:themeShade="80"/>
                                <w:sz w:val="14"/>
                                <w:szCs w:val="14"/>
                                <w:lang w:val="es-CL"/>
                              </w:rPr>
                              <w:t>PÁGINA 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8D1E2" id="_x0000_t202" coordsize="21600,21600" o:spt="202" path="m,l,21600r21600,l21600,xe">
                <v:stroke joinstyle="miter"/>
                <v:path gradientshapeok="t" o:connecttype="rect"/>
              </v:shapetype>
              <v:shape id="Cuadro de texto 13" o:spid="_x0000_s1026" type="#_x0000_t202" style="position:absolute;left:0;text-align:left;margin-left:218.25pt;margin-top:.6pt;width:60.7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" fillcolor="white [3201]" stroked="f" strokeweight=".5pt">
                <v:textbox>
                  <w:txbxContent>
                    <w:p w:rsidR="00D20D33" w:rsidRPr="00D20D33" w:rsidRDefault="00D20D33" w:rsidP="00D20D33">
                      <w:pPr>
                        <w:rPr>
                          <w:b/>
                          <w:color w:val="808080" w:themeColor="background1" w:themeShade="80"/>
                          <w:sz w:val="14"/>
                          <w:szCs w:val="14"/>
                          <w:lang w:val="es-CL"/>
                        </w:rPr>
                      </w:pPr>
                      <w:r>
                        <w:rPr>
                          <w:b/>
                          <w:color w:val="808080" w:themeColor="background1" w:themeShade="80"/>
                          <w:sz w:val="14"/>
                          <w:szCs w:val="14"/>
                          <w:lang w:val="es-CL"/>
                        </w:rPr>
                        <w:t>PÁGINA WEB</w:t>
                      </w:r>
                    </w:p>
                  </w:txbxContent>
                </v:textbox>
              </v:shape>
            </w:pict>
          </mc:Fallback>
        </mc:AlternateContent>
      </w:r>
      <w:r>
        <w:rPr>
          <w:rFonts w:cs="Arial"/>
          <w:noProof/>
          <w:sz w:val="22"/>
          <w:szCs w:val="22"/>
          <w:lang w:val="es-CL" w:eastAsia="es-CL"/>
        </w:rPr>
        <mc:AlternateContent>
          <mc:Choice Requires="wps">
            <w:drawing>
              <wp:anchor distT="0" distB="0" distL="114300" distR="114300" simplePos="0" relativeHeight="251671552" behindDoc="0" locked="0" layoutInCell="1" allowOverlap="1" wp14:anchorId="6CD8D1E2" wp14:editId="54F8C349">
                <wp:simplePos x="0" y="0"/>
                <wp:positionH relativeFrom="column">
                  <wp:posOffset>4981575</wp:posOffset>
                </wp:positionH>
                <wp:positionV relativeFrom="paragraph">
                  <wp:posOffset>8255</wp:posOffset>
                </wp:positionV>
                <wp:extent cx="895350" cy="2095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895350" cy="209550"/>
                        </a:xfrm>
                        <a:prstGeom prst="rect">
                          <a:avLst/>
                        </a:prstGeom>
                        <a:solidFill>
                          <a:schemeClr val="lt1"/>
                        </a:solidFill>
                        <a:ln w="6350">
                          <a:noFill/>
                        </a:ln>
                      </wps:spPr>
                      <wps:txbx>
                        <w:txbxContent>
                          <w:p w:rsidR="00D20D33" w:rsidRPr="00D20D33" w:rsidRDefault="00D20D33" w:rsidP="00D20D33">
                            <w:pPr>
                              <w:rPr>
                                <w:b/>
                                <w:color w:val="808080" w:themeColor="background1" w:themeShade="80"/>
                                <w:sz w:val="14"/>
                                <w:szCs w:val="14"/>
                                <w:lang w:val="es-CL"/>
                              </w:rPr>
                            </w:pPr>
                            <w:r>
                              <w:rPr>
                                <w:b/>
                                <w:color w:val="808080" w:themeColor="background1" w:themeShade="80"/>
                                <w:sz w:val="14"/>
                                <w:szCs w:val="14"/>
                                <w:lang w:val="es-CL"/>
                              </w:rPr>
                              <w:t>CALL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8D1E2" id="Cuadro de texto 14" o:spid="_x0000_s1027" type="#_x0000_t202" style="position:absolute;left:0;text-align:left;margin-left:392.25pt;margin-top:.65pt;width:70.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" fillcolor="white [3201]" stroked="f" strokeweight=".5pt">
                <v:textbox>
                  <w:txbxContent>
                    <w:p w:rsidR="00D20D33" w:rsidRPr="00D20D33" w:rsidRDefault="00D20D33" w:rsidP="00D20D33">
                      <w:pPr>
                        <w:rPr>
                          <w:b/>
                          <w:color w:val="808080" w:themeColor="background1" w:themeShade="80"/>
                          <w:sz w:val="14"/>
                          <w:szCs w:val="14"/>
                          <w:lang w:val="es-CL"/>
                        </w:rPr>
                      </w:pPr>
                      <w:r>
                        <w:rPr>
                          <w:b/>
                          <w:color w:val="808080" w:themeColor="background1" w:themeShade="80"/>
                          <w:sz w:val="14"/>
                          <w:szCs w:val="14"/>
                          <w:lang w:val="es-CL"/>
                        </w:rPr>
                        <w:t>CALL CENTER</w:t>
                      </w:r>
                    </w:p>
                  </w:txbxContent>
                </v:textbox>
              </v:shape>
            </w:pict>
          </mc:Fallback>
        </mc:AlternateContent>
      </w:r>
      <w:r>
        <w:rPr>
          <w:rFonts w:cs="Arial"/>
          <w:noProof/>
          <w:sz w:val="22"/>
          <w:szCs w:val="22"/>
          <w:lang w:val="es-CL" w:eastAsia="es-CL"/>
        </w:rPr>
        <mc:AlternateContent>
          <mc:Choice Requires="wps">
            <w:drawing>
              <wp:anchor distT="0" distB="0" distL="114300" distR="114300" simplePos="0" relativeHeight="251667456" behindDoc="0" locked="0" layoutInCell="1" allowOverlap="1">
                <wp:simplePos x="0" y="0"/>
                <wp:positionH relativeFrom="column">
                  <wp:posOffset>75565</wp:posOffset>
                </wp:positionH>
                <wp:positionV relativeFrom="paragraph">
                  <wp:posOffset>8255</wp:posOffset>
                </wp:positionV>
                <wp:extent cx="1724025" cy="190500"/>
                <wp:effectExtent l="0" t="0" r="9525" b="0"/>
                <wp:wrapNone/>
                <wp:docPr id="10" name="Cuadro de texto 10"/>
                <wp:cNvGraphicFramePr/>
                <a:graphic xmlns:a="http://schemas.openxmlformats.org/drawingml/2006/main">
                  <a:graphicData uri="http://schemas.microsoft.com/office/word/2010/wordprocessingShape">
                    <wps:wsp>
                      <wps:cNvSpPr txBox="1"/>
                      <wps:spPr>
                        <a:xfrm>
                          <a:off x="0" y="0"/>
                          <a:ext cx="1724025" cy="190500"/>
                        </a:xfrm>
                        <a:prstGeom prst="rect">
                          <a:avLst/>
                        </a:prstGeom>
                        <a:solidFill>
                          <a:schemeClr val="lt1"/>
                        </a:solidFill>
                        <a:ln w="6350">
                          <a:noFill/>
                        </a:ln>
                      </wps:spPr>
                      <wps:txbx>
                        <w:txbxContent>
                          <w:p w:rsidR="00D20D33" w:rsidRPr="00D20D33" w:rsidRDefault="00D20D33">
                            <w:pPr>
                              <w:rPr>
                                <w:b/>
                                <w:color w:val="808080" w:themeColor="background1" w:themeShade="80"/>
                                <w:sz w:val="14"/>
                                <w:szCs w:val="14"/>
                                <w:lang w:val="es-CL"/>
                              </w:rPr>
                            </w:pPr>
                            <w:r w:rsidRPr="00D20D33">
                              <w:rPr>
                                <w:b/>
                                <w:color w:val="808080" w:themeColor="background1" w:themeShade="80"/>
                                <w:sz w:val="14"/>
                                <w:szCs w:val="14"/>
                                <w:lang w:val="es-CL"/>
                              </w:rPr>
                              <w:t>MÓDULOS DE AUTO ATENCIÓN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28" type="#_x0000_t202" style="position:absolute;left:0;text-align:left;margin-left:5.95pt;margin-top:.65pt;width:135.7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" fillcolor="white [3201]" stroked="f" strokeweight=".5pt">
                <v:textbox>
                  <w:txbxContent>
                    <w:p w:rsidR="00D20D33" w:rsidRPr="00D20D33" w:rsidRDefault="00D20D33">
                      <w:pPr>
                        <w:rPr>
                          <w:b/>
                          <w:color w:val="808080" w:themeColor="background1" w:themeShade="80"/>
                          <w:sz w:val="14"/>
                          <w:szCs w:val="14"/>
                          <w:lang w:val="es-CL"/>
                        </w:rPr>
                      </w:pPr>
                      <w:r w:rsidRPr="00D20D33">
                        <w:rPr>
                          <w:b/>
                          <w:color w:val="808080" w:themeColor="background1" w:themeShade="80"/>
                          <w:sz w:val="14"/>
                          <w:szCs w:val="14"/>
                          <w:lang w:val="es-CL"/>
                        </w:rPr>
                        <w:t>MÓDULOS DE AUTO ATENCIÓN</w:t>
                      </w:r>
                    </w:p>
                  </w:txbxContent>
                </v:textbox>
              </v:shape>
            </w:pict>
          </mc:Fallback>
        </mc:AlternateContent>
      </w:r>
    </w:p>
    <w:p w:rsidR="00C45850" w:rsidRDefault="0098105B" w:rsidP="00917406">
      <w:pPr>
        <w:pStyle w:val="Textoindependiente"/>
        <w:spacing w:before="60" w:after="0"/>
        <w:jc w:val="center"/>
        <w:rPr>
          <w:rFonts w:cs="Arial"/>
          <w:sz w:val="22"/>
          <w:szCs w:val="22"/>
          <w:lang w:val="es-CL"/>
        </w:rPr>
      </w:pPr>
      <w:r>
        <w:rPr>
          <w:noProof/>
          <w:lang w:val="es-CL" w:eastAsia="es-CL"/>
        </w:rPr>
        <w:drawing>
          <wp:anchor distT="0" distB="0" distL="114300" distR="114300" simplePos="0" relativeHeight="251664384" behindDoc="0" locked="0" layoutInCell="1" allowOverlap="1">
            <wp:simplePos x="0" y="0"/>
            <wp:positionH relativeFrom="column">
              <wp:posOffset>352425</wp:posOffset>
            </wp:positionH>
            <wp:positionV relativeFrom="paragraph">
              <wp:posOffset>48260</wp:posOffset>
            </wp:positionV>
            <wp:extent cx="1066800" cy="1676400"/>
            <wp:effectExtent l="0" t="0" r="0" b="0"/>
            <wp:wrapThrough wrapText="bothSides">
              <wp:wrapPolygon edited="0">
                <wp:start x="0" y="0"/>
                <wp:lineTo x="0" y="21355"/>
                <wp:lineTo x="21214" y="21355"/>
                <wp:lineTo x="21214"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2134" t="9786" r="21491" b="11925"/>
                    <a:stretch/>
                  </pic:blipFill>
                  <pic:spPr bwMode="auto">
                    <a:xfrm>
                      <a:off x="0" y="0"/>
                      <a:ext cx="1066800" cy="1676400"/>
                    </a:xfrm>
                    <a:prstGeom prst="rect">
                      <a:avLst/>
                    </a:prstGeom>
                    <a:ln>
                      <a:noFill/>
                    </a:ln>
                    <a:extLst>
                      <a:ext uri="{53640926-AAD7-44D8-BBD7-CCE9431645EC}">
                        <a14:shadowObscured xmlns:a14="http://schemas.microsoft.com/office/drawing/2010/main"/>
                      </a:ext>
                    </a:extLst>
                  </pic:spPr>
                </pic:pic>
              </a:graphicData>
            </a:graphic>
          </wp:anchor>
        </w:drawing>
      </w:r>
    </w:p>
    <w:p w:rsidR="00C45850" w:rsidRDefault="0098105B" w:rsidP="00917406">
      <w:pPr>
        <w:pStyle w:val="Textoindependiente"/>
        <w:spacing w:before="60" w:after="0"/>
        <w:rPr>
          <w:rFonts w:cs="Arial"/>
          <w:sz w:val="22"/>
          <w:szCs w:val="22"/>
          <w:lang w:val="es-CL"/>
        </w:rPr>
      </w:pPr>
      <w:r>
        <w:rPr>
          <w:noProof/>
          <w:lang w:val="es-CL" w:eastAsia="es-CL"/>
        </w:rPr>
        <w:drawing>
          <wp:anchor distT="0" distB="0" distL="114300" distR="114300" simplePos="0" relativeHeight="251666432" behindDoc="0" locked="0" layoutInCell="1" allowOverlap="1" wp14:anchorId="6F3980A7" wp14:editId="0C096A53">
            <wp:simplePos x="0" y="0"/>
            <wp:positionH relativeFrom="column">
              <wp:posOffset>4810125</wp:posOffset>
            </wp:positionH>
            <wp:positionV relativeFrom="paragraph">
              <wp:posOffset>48895</wp:posOffset>
            </wp:positionV>
            <wp:extent cx="1238250" cy="1267460"/>
            <wp:effectExtent l="0" t="0" r="0" b="8890"/>
            <wp:wrapThrough wrapText="bothSides">
              <wp:wrapPolygon edited="0">
                <wp:start x="0" y="0"/>
                <wp:lineTo x="0" y="21427"/>
                <wp:lineTo x="21268" y="21427"/>
                <wp:lineTo x="21268" y="0"/>
                <wp:lineTo x="0" y="0"/>
              </wp:wrapPolygon>
            </wp:wrapThrough>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59328" t="40707" r="27901" b="36055"/>
                    <a:stretch/>
                  </pic:blipFill>
                  <pic:spPr bwMode="auto">
                    <a:xfrm>
                      <a:off x="0" y="0"/>
                      <a:ext cx="1238250" cy="126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105B" w:rsidRDefault="0098105B" w:rsidP="00917406">
      <w:pPr>
        <w:pStyle w:val="Textoindependiente"/>
        <w:spacing w:before="60" w:after="0"/>
        <w:rPr>
          <w:rFonts w:cs="Arial"/>
          <w:sz w:val="22"/>
          <w:szCs w:val="22"/>
          <w:lang w:val="es-CL"/>
        </w:rPr>
      </w:pPr>
      <w:r>
        <w:rPr>
          <w:noProof/>
          <w:lang w:val="es-CL" w:eastAsia="es-CL"/>
        </w:rPr>
        <w:drawing>
          <wp:anchor distT="0" distB="0" distL="114300" distR="114300" simplePos="0" relativeHeight="251663360" behindDoc="0" locked="0" layoutInCell="1" allowOverlap="1" wp14:anchorId="4AA89E81" wp14:editId="41D58C89">
            <wp:simplePos x="0" y="0"/>
            <wp:positionH relativeFrom="margin">
              <wp:align>center</wp:align>
            </wp:positionH>
            <wp:positionV relativeFrom="paragraph">
              <wp:posOffset>79375</wp:posOffset>
            </wp:positionV>
            <wp:extent cx="1571625" cy="828675"/>
            <wp:effectExtent l="0" t="0" r="9525" b="9525"/>
            <wp:wrapThrough wrapText="bothSides">
              <wp:wrapPolygon edited="0">
                <wp:start x="0" y="0"/>
                <wp:lineTo x="0" y="21352"/>
                <wp:lineTo x="21469" y="21352"/>
                <wp:lineTo x="21469"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274" t="23544" r="72173" b="37066"/>
                    <a:stretch/>
                  </pic:blipFill>
                  <pic:spPr bwMode="auto">
                    <a:xfrm>
                      <a:off x="0" y="0"/>
                      <a:ext cx="1571625" cy="828675"/>
                    </a:xfrm>
                    <a:prstGeom prst="rect">
                      <a:avLst/>
                    </a:prstGeom>
                    <a:ln>
                      <a:noFill/>
                    </a:ln>
                    <a:extLst>
                      <a:ext uri="{53640926-AAD7-44D8-BBD7-CCE9431645EC}">
                        <a14:shadowObscured xmlns:a14="http://schemas.microsoft.com/office/drawing/2010/main"/>
                      </a:ext>
                    </a:extLst>
                  </pic:spPr>
                </pic:pic>
              </a:graphicData>
            </a:graphic>
          </wp:anchor>
        </w:drawing>
      </w:r>
    </w:p>
    <w:p w:rsidR="0098105B" w:rsidRDefault="0098105B" w:rsidP="00917406">
      <w:pPr>
        <w:pStyle w:val="Textoindependiente"/>
        <w:spacing w:before="60" w:after="0"/>
        <w:rPr>
          <w:rFonts w:cs="Arial"/>
          <w:sz w:val="22"/>
          <w:szCs w:val="22"/>
          <w:lang w:val="es-CL"/>
        </w:rPr>
      </w:pPr>
    </w:p>
    <w:p w:rsidR="0098105B" w:rsidRDefault="0098105B" w:rsidP="00917406">
      <w:pPr>
        <w:pStyle w:val="Textoindependiente"/>
        <w:spacing w:before="60" w:after="0"/>
        <w:rPr>
          <w:rFonts w:cs="Arial"/>
          <w:sz w:val="22"/>
          <w:szCs w:val="22"/>
          <w:lang w:val="es-CL"/>
        </w:rPr>
      </w:pPr>
    </w:p>
    <w:p w:rsidR="0098105B" w:rsidRDefault="0098105B" w:rsidP="00917406">
      <w:pPr>
        <w:pStyle w:val="Textoindependiente"/>
        <w:spacing w:before="60" w:after="0"/>
        <w:rPr>
          <w:rFonts w:cs="Arial"/>
          <w:sz w:val="22"/>
          <w:szCs w:val="22"/>
          <w:lang w:val="es-CL"/>
        </w:rPr>
      </w:pPr>
    </w:p>
    <w:p w:rsidR="0098105B" w:rsidRDefault="0098105B" w:rsidP="00917406">
      <w:pPr>
        <w:pStyle w:val="Textoindependiente"/>
        <w:spacing w:before="60" w:after="0"/>
        <w:rPr>
          <w:rFonts w:cs="Arial"/>
          <w:sz w:val="22"/>
          <w:szCs w:val="22"/>
          <w:lang w:val="es-CL"/>
        </w:rPr>
      </w:pPr>
    </w:p>
    <w:p w:rsidR="0098105B" w:rsidRDefault="0098105B" w:rsidP="00917406">
      <w:pPr>
        <w:pStyle w:val="Textoindependiente"/>
        <w:spacing w:before="60" w:after="0"/>
        <w:rPr>
          <w:rFonts w:cs="Arial"/>
          <w:sz w:val="22"/>
          <w:szCs w:val="22"/>
          <w:lang w:val="es-CL"/>
        </w:rPr>
      </w:pPr>
    </w:p>
    <w:p w:rsidR="0098105B" w:rsidRDefault="0098105B" w:rsidP="00917406">
      <w:pPr>
        <w:pStyle w:val="Textoindependiente"/>
        <w:spacing w:before="60" w:after="0"/>
        <w:rPr>
          <w:rFonts w:cs="Arial"/>
          <w:sz w:val="22"/>
          <w:szCs w:val="22"/>
          <w:lang w:val="es-CL"/>
        </w:rPr>
      </w:pPr>
    </w:p>
    <w:p w:rsidR="0098105B" w:rsidRDefault="0098105B" w:rsidP="00917406">
      <w:pPr>
        <w:pStyle w:val="Textoindependiente"/>
        <w:spacing w:before="60" w:after="0"/>
        <w:rPr>
          <w:rFonts w:cs="Arial"/>
          <w:sz w:val="22"/>
          <w:szCs w:val="22"/>
          <w:lang w:val="es-CL"/>
        </w:rPr>
      </w:pPr>
    </w:p>
    <w:p w:rsidR="0098105B" w:rsidRDefault="0098105B" w:rsidP="00917406">
      <w:pPr>
        <w:pStyle w:val="Textoindependiente"/>
        <w:spacing w:before="60" w:after="0"/>
        <w:rPr>
          <w:rFonts w:cs="Arial"/>
          <w:sz w:val="22"/>
          <w:szCs w:val="22"/>
          <w:lang w:val="es-CL"/>
        </w:rPr>
      </w:pPr>
    </w:p>
    <w:p w:rsidR="0098105B" w:rsidRDefault="0098105B" w:rsidP="00917406">
      <w:pPr>
        <w:pStyle w:val="Textoindependiente"/>
        <w:spacing w:before="60" w:after="0"/>
        <w:rPr>
          <w:rFonts w:cs="Arial"/>
          <w:sz w:val="22"/>
          <w:szCs w:val="22"/>
          <w:lang w:val="es-CL"/>
        </w:rPr>
      </w:pPr>
    </w:p>
    <w:p w:rsidR="00A27BF5" w:rsidRDefault="00C45850" w:rsidP="00A60391">
      <w:pPr>
        <w:pStyle w:val="Textoindependiente"/>
        <w:numPr>
          <w:ilvl w:val="0"/>
          <w:numId w:val="42"/>
        </w:numPr>
        <w:spacing w:before="60" w:after="0"/>
        <w:ind w:left="714" w:hanging="357"/>
        <w:rPr>
          <w:rFonts w:cs="Arial"/>
          <w:sz w:val="22"/>
          <w:szCs w:val="22"/>
          <w:lang w:val="es-CL"/>
        </w:rPr>
      </w:pPr>
      <w:r>
        <w:rPr>
          <w:rFonts w:cs="Arial"/>
          <w:sz w:val="22"/>
          <w:szCs w:val="22"/>
          <w:lang w:val="es-CL"/>
        </w:rPr>
        <w:t>La empresa encargada de Plataforma CSRF</w:t>
      </w:r>
      <w:r w:rsidR="008F5AE9">
        <w:rPr>
          <w:rFonts w:cs="Arial"/>
          <w:sz w:val="22"/>
          <w:szCs w:val="22"/>
          <w:lang w:val="es-CL"/>
        </w:rPr>
        <w:t xml:space="preserve"> (</w:t>
      </w:r>
      <w:r w:rsidR="002503A4" w:rsidRPr="000C7791">
        <w:rPr>
          <w:rFonts w:cs="Arial"/>
          <w:color w:val="FF0000"/>
          <w:sz w:val="22"/>
          <w:szCs w:val="22"/>
          <w:lang w:val="es-CL"/>
        </w:rPr>
        <w:t>Global Metrics</w:t>
      </w:r>
      <w:r w:rsidR="008F5AE9" w:rsidRPr="000C7791">
        <w:rPr>
          <w:rFonts w:cs="Arial"/>
          <w:color w:val="FF0000"/>
          <w:sz w:val="22"/>
          <w:szCs w:val="22"/>
          <w:lang w:val="es-CL"/>
        </w:rPr>
        <w:t xml:space="preserve"> </w:t>
      </w:r>
      <w:r w:rsidR="008F5AE9">
        <w:rPr>
          <w:rFonts w:cs="Arial"/>
          <w:sz w:val="22"/>
          <w:szCs w:val="22"/>
          <w:lang w:val="es-CL"/>
        </w:rPr>
        <w:t>u otra)</w:t>
      </w:r>
      <w:r w:rsidRPr="00A60391">
        <w:rPr>
          <w:rFonts w:cs="Arial"/>
          <w:sz w:val="22"/>
          <w:szCs w:val="22"/>
          <w:lang w:val="es-CL"/>
        </w:rPr>
        <w:t xml:space="preserve"> </w:t>
      </w:r>
      <w:r w:rsidR="00496BA9">
        <w:rPr>
          <w:rFonts w:cs="Arial"/>
          <w:sz w:val="22"/>
          <w:szCs w:val="22"/>
          <w:lang w:val="es-CL"/>
        </w:rPr>
        <w:t>cuenta</w:t>
      </w:r>
      <w:r w:rsidR="00A60391" w:rsidRPr="00A60391">
        <w:rPr>
          <w:rFonts w:cs="Arial"/>
          <w:sz w:val="22"/>
          <w:szCs w:val="22"/>
          <w:lang w:val="es-CL"/>
        </w:rPr>
        <w:t xml:space="preserve"> </w:t>
      </w:r>
      <w:r w:rsidR="00496BA9">
        <w:rPr>
          <w:rFonts w:cs="Arial"/>
          <w:sz w:val="22"/>
          <w:szCs w:val="22"/>
          <w:lang w:val="es-CL"/>
        </w:rPr>
        <w:t xml:space="preserve">con </w:t>
      </w:r>
      <w:r w:rsidR="00A60391" w:rsidRPr="00A60391">
        <w:rPr>
          <w:rFonts w:cs="Arial"/>
          <w:sz w:val="22"/>
          <w:szCs w:val="22"/>
          <w:lang w:val="es-CL"/>
        </w:rPr>
        <w:t>software de análisis y procesamiento de información on-line con soporte WEB.</w:t>
      </w:r>
    </w:p>
    <w:p w:rsidR="001F4085" w:rsidRPr="00582B69" w:rsidRDefault="001F4085" w:rsidP="001F4085">
      <w:pPr>
        <w:pStyle w:val="Textoindependiente"/>
        <w:numPr>
          <w:ilvl w:val="0"/>
          <w:numId w:val="42"/>
        </w:numPr>
        <w:spacing w:before="60" w:after="0"/>
        <w:ind w:left="714" w:hanging="357"/>
        <w:rPr>
          <w:rFonts w:cs="Arial"/>
          <w:sz w:val="22"/>
          <w:szCs w:val="22"/>
          <w:lang w:val="es-CL"/>
        </w:rPr>
      </w:pPr>
      <w:r w:rsidRPr="00582B69">
        <w:rPr>
          <w:noProof/>
          <w:sz w:val="22"/>
          <w:szCs w:val="22"/>
          <w:lang w:val="es-CL"/>
        </w:rPr>
        <w:t xml:space="preserve">El sistema de informacion permite analizar la informacion mediante un sistema de </w:t>
      </w:r>
      <w:r w:rsidR="002503A4" w:rsidRPr="000C7791">
        <w:rPr>
          <w:noProof/>
          <w:color w:val="FF0000"/>
          <w:sz w:val="22"/>
          <w:szCs w:val="22"/>
          <w:lang w:val="es-CL"/>
        </w:rPr>
        <w:t>dashboard.</w:t>
      </w:r>
    </w:p>
    <w:p w:rsidR="00C45850" w:rsidRDefault="00A60391" w:rsidP="00A60391">
      <w:pPr>
        <w:pStyle w:val="Textoindependiente"/>
        <w:numPr>
          <w:ilvl w:val="0"/>
          <w:numId w:val="42"/>
        </w:numPr>
        <w:spacing w:before="60" w:after="0"/>
        <w:ind w:left="714" w:hanging="357"/>
        <w:rPr>
          <w:rFonts w:cs="Arial"/>
          <w:sz w:val="22"/>
          <w:szCs w:val="22"/>
          <w:lang w:val="es-CL"/>
        </w:rPr>
      </w:pPr>
      <w:r w:rsidRPr="00A60391">
        <w:rPr>
          <w:rFonts w:cs="Arial"/>
          <w:sz w:val="22"/>
          <w:szCs w:val="22"/>
          <w:lang w:val="es-CL"/>
        </w:rPr>
        <w:t xml:space="preserve">Se organizan los CRSF en </w:t>
      </w:r>
      <w:r w:rsidR="00C45850">
        <w:rPr>
          <w:rFonts w:cs="Arial"/>
          <w:sz w:val="22"/>
          <w:szCs w:val="22"/>
          <w:lang w:val="es-CL"/>
        </w:rPr>
        <w:t xml:space="preserve">las siguientes </w:t>
      </w:r>
      <w:r w:rsidRPr="00A60391">
        <w:rPr>
          <w:rFonts w:cs="Arial"/>
          <w:sz w:val="22"/>
          <w:szCs w:val="22"/>
          <w:lang w:val="es-CL"/>
        </w:rPr>
        <w:t>categorías</w:t>
      </w:r>
      <w:r w:rsidR="001F4085">
        <w:rPr>
          <w:rFonts w:cs="Arial"/>
          <w:sz w:val="22"/>
          <w:szCs w:val="22"/>
          <w:lang w:val="es-CL"/>
        </w:rPr>
        <w:t xml:space="preserve"> principales</w:t>
      </w:r>
      <w:r w:rsidR="00496BA9">
        <w:rPr>
          <w:rFonts w:cs="Arial"/>
          <w:sz w:val="22"/>
          <w:szCs w:val="22"/>
          <w:lang w:val="es-CL"/>
        </w:rPr>
        <w:t>:</w:t>
      </w:r>
    </w:p>
    <w:p w:rsidR="000C7791" w:rsidRDefault="000C7791" w:rsidP="000C7791">
      <w:pPr>
        <w:pStyle w:val="Textoindependiente"/>
        <w:spacing w:before="60" w:after="0"/>
        <w:ind w:left="714"/>
        <w:rPr>
          <w:rFonts w:cs="Arial"/>
          <w:sz w:val="22"/>
          <w:szCs w:val="22"/>
          <w:lang w:val="es-CL"/>
        </w:rPr>
      </w:pPr>
    </w:p>
    <w:p w:rsidR="001F4085" w:rsidRPr="006B0F36" w:rsidRDefault="000C7791" w:rsidP="00917406">
      <w:pPr>
        <w:pStyle w:val="Textoindependiente"/>
        <w:numPr>
          <w:ilvl w:val="0"/>
          <w:numId w:val="47"/>
        </w:numPr>
        <w:spacing w:after="0"/>
        <w:rPr>
          <w:rFonts w:cs="Arial"/>
          <w:color w:val="FF0000"/>
          <w:sz w:val="22"/>
          <w:szCs w:val="22"/>
          <w:lang w:val="es-CL"/>
        </w:rPr>
      </w:pPr>
      <w:r w:rsidRPr="006B0F36">
        <w:rPr>
          <w:rFonts w:cs="Arial"/>
          <w:color w:val="FF0000"/>
          <w:sz w:val="22"/>
          <w:szCs w:val="22"/>
          <w:lang w:val="es-CL"/>
        </w:rPr>
        <w:t>Medios de transporte/Estacionamientos</w:t>
      </w:r>
    </w:p>
    <w:p w:rsidR="001F4085" w:rsidRPr="006B0F36" w:rsidRDefault="000C7791" w:rsidP="00917406">
      <w:pPr>
        <w:pStyle w:val="Textoindependiente"/>
        <w:numPr>
          <w:ilvl w:val="0"/>
          <w:numId w:val="47"/>
        </w:numPr>
        <w:spacing w:after="0"/>
        <w:rPr>
          <w:rFonts w:cs="Arial"/>
          <w:color w:val="FF0000"/>
          <w:sz w:val="22"/>
          <w:szCs w:val="22"/>
          <w:lang w:val="es-CL"/>
        </w:rPr>
      </w:pPr>
      <w:r w:rsidRPr="006B0F36">
        <w:rPr>
          <w:rFonts w:cs="Arial"/>
          <w:color w:val="FF0000"/>
          <w:sz w:val="22"/>
          <w:szCs w:val="22"/>
          <w:lang w:val="es-CL"/>
        </w:rPr>
        <w:t>Carros portaequipajes</w:t>
      </w:r>
    </w:p>
    <w:p w:rsidR="001F4085" w:rsidRPr="006B0F36" w:rsidRDefault="000C7791" w:rsidP="00917406">
      <w:pPr>
        <w:pStyle w:val="Textoindependiente"/>
        <w:numPr>
          <w:ilvl w:val="0"/>
          <w:numId w:val="47"/>
        </w:numPr>
        <w:spacing w:after="0"/>
        <w:rPr>
          <w:rFonts w:cs="Arial"/>
          <w:color w:val="FF0000"/>
          <w:sz w:val="22"/>
          <w:szCs w:val="22"/>
          <w:lang w:val="es-CL"/>
        </w:rPr>
      </w:pPr>
      <w:r w:rsidRPr="006B0F36">
        <w:rPr>
          <w:rFonts w:cs="Arial"/>
          <w:color w:val="FF0000"/>
          <w:sz w:val="22"/>
          <w:szCs w:val="22"/>
          <w:lang w:val="es-CL"/>
        </w:rPr>
        <w:t>Comercios</w:t>
      </w:r>
    </w:p>
    <w:p w:rsidR="001F4085" w:rsidRPr="006B0F36" w:rsidRDefault="000C7791" w:rsidP="00917406">
      <w:pPr>
        <w:pStyle w:val="Textoindependiente"/>
        <w:numPr>
          <w:ilvl w:val="0"/>
          <w:numId w:val="47"/>
        </w:numPr>
        <w:spacing w:after="0"/>
        <w:rPr>
          <w:rFonts w:cs="Arial"/>
          <w:color w:val="FF0000"/>
          <w:sz w:val="22"/>
          <w:szCs w:val="22"/>
          <w:lang w:val="es-CL"/>
        </w:rPr>
      </w:pPr>
      <w:r w:rsidRPr="006B0F36">
        <w:rPr>
          <w:rFonts w:cs="Arial"/>
          <w:color w:val="FF0000"/>
          <w:sz w:val="22"/>
          <w:szCs w:val="22"/>
          <w:lang w:val="es-CL"/>
        </w:rPr>
        <w:t>Orientación</w:t>
      </w:r>
    </w:p>
    <w:p w:rsidR="001F4085" w:rsidRPr="006B0F36" w:rsidRDefault="005F56F0" w:rsidP="00917406">
      <w:pPr>
        <w:pStyle w:val="Textoindependiente"/>
        <w:numPr>
          <w:ilvl w:val="0"/>
          <w:numId w:val="47"/>
        </w:numPr>
        <w:spacing w:after="0"/>
        <w:rPr>
          <w:rFonts w:cs="Arial"/>
          <w:color w:val="FF0000"/>
          <w:sz w:val="22"/>
          <w:szCs w:val="22"/>
          <w:lang w:val="es-CL"/>
        </w:rPr>
      </w:pPr>
      <w:r w:rsidRPr="006B0F36">
        <w:rPr>
          <w:rFonts w:cs="Arial"/>
          <w:color w:val="FF0000"/>
          <w:sz w:val="22"/>
          <w:szCs w:val="22"/>
          <w:lang w:val="es-CL"/>
        </w:rPr>
        <w:t>Información</w:t>
      </w:r>
      <w:r w:rsidR="001F4085" w:rsidRPr="006B0F36">
        <w:rPr>
          <w:rFonts w:cs="Arial"/>
          <w:color w:val="FF0000"/>
          <w:sz w:val="22"/>
          <w:szCs w:val="22"/>
          <w:lang w:val="es-CL"/>
        </w:rPr>
        <w:t xml:space="preserve"> </w:t>
      </w:r>
    </w:p>
    <w:p w:rsidR="001F4085" w:rsidRPr="006B0F36" w:rsidRDefault="001F4085" w:rsidP="00917406">
      <w:pPr>
        <w:pStyle w:val="Textoindependiente"/>
        <w:numPr>
          <w:ilvl w:val="0"/>
          <w:numId w:val="47"/>
        </w:numPr>
        <w:spacing w:after="0"/>
        <w:rPr>
          <w:rFonts w:cs="Arial"/>
          <w:color w:val="FF0000"/>
          <w:sz w:val="22"/>
          <w:szCs w:val="22"/>
          <w:lang w:val="es-CL"/>
        </w:rPr>
      </w:pPr>
      <w:r w:rsidRPr="006B0F36">
        <w:rPr>
          <w:rFonts w:cs="Arial"/>
          <w:color w:val="FF0000"/>
          <w:sz w:val="22"/>
          <w:szCs w:val="22"/>
          <w:lang w:val="es-CL"/>
        </w:rPr>
        <w:t>Instalaciones del Aeropuerto</w:t>
      </w:r>
    </w:p>
    <w:p w:rsidR="00496BA9" w:rsidRDefault="00496BA9" w:rsidP="00917406">
      <w:pPr>
        <w:pStyle w:val="Textoindependiente"/>
        <w:spacing w:before="60" w:after="0"/>
        <w:rPr>
          <w:noProof/>
          <w:sz w:val="22"/>
          <w:szCs w:val="22"/>
          <w:lang w:val="es-CL"/>
        </w:rPr>
      </w:pPr>
    </w:p>
    <w:p w:rsidR="00496BA9" w:rsidRDefault="00496BA9" w:rsidP="00917406">
      <w:pPr>
        <w:pStyle w:val="Textoindependiente"/>
        <w:spacing w:before="60" w:after="0"/>
        <w:rPr>
          <w:noProof/>
          <w:sz w:val="22"/>
          <w:szCs w:val="22"/>
          <w:lang w:val="es-CL"/>
        </w:rPr>
      </w:pPr>
    </w:p>
    <w:p w:rsidR="00496BA9" w:rsidRDefault="00496BA9" w:rsidP="00917406">
      <w:pPr>
        <w:pStyle w:val="Textoindependiente"/>
        <w:spacing w:before="60" w:after="0"/>
        <w:rPr>
          <w:noProof/>
          <w:sz w:val="22"/>
          <w:szCs w:val="22"/>
          <w:lang w:val="es-CL"/>
        </w:rPr>
      </w:pPr>
    </w:p>
    <w:p w:rsidR="00496BA9" w:rsidRDefault="00496BA9" w:rsidP="00917406">
      <w:pPr>
        <w:pStyle w:val="Textoindependiente"/>
        <w:spacing w:before="60" w:after="0"/>
        <w:rPr>
          <w:noProof/>
          <w:sz w:val="22"/>
          <w:szCs w:val="22"/>
          <w:lang w:val="es-CL"/>
        </w:rPr>
      </w:pPr>
    </w:p>
    <w:p w:rsidR="00496BA9" w:rsidRPr="00C45850" w:rsidRDefault="00496BA9" w:rsidP="00917406">
      <w:pPr>
        <w:pStyle w:val="Textoindependiente"/>
        <w:spacing w:before="60" w:after="0"/>
        <w:rPr>
          <w:rFonts w:cs="Arial"/>
          <w:sz w:val="22"/>
          <w:szCs w:val="22"/>
          <w:lang w:val="es-CL"/>
        </w:rPr>
      </w:pPr>
    </w:p>
    <w:sectPr w:rsidR="00496BA9" w:rsidRPr="00C45850" w:rsidSect="00AF01EC">
      <w:headerReference w:type="default" r:id="rId15"/>
      <w:footerReference w:type="default" r:id="rId16"/>
      <w:pgSz w:w="12240" w:h="15840" w:code="1"/>
      <w:pgMar w:top="1440" w:right="1080" w:bottom="1134" w:left="1080" w:header="708"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16C" w:rsidRDefault="00F1116C" w:rsidP="003622AF">
      <w:r>
        <w:separator/>
      </w:r>
    </w:p>
  </w:endnote>
  <w:endnote w:type="continuationSeparator" w:id="0">
    <w:p w:rsidR="00F1116C" w:rsidRDefault="00F1116C"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Light">
    <w:altName w:val="Segoe UI Semilight"/>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731F32" w:rsidTr="00F2621F">
      <w:tc>
        <w:tcPr>
          <w:tcW w:w="3510" w:type="dxa"/>
        </w:tcPr>
        <w:p w:rsidR="00731F32" w:rsidRPr="003E45EF" w:rsidRDefault="00731F32" w:rsidP="00864418">
          <w:pPr>
            <w:pStyle w:val="Encabezado"/>
            <w:rPr>
              <w:rFonts w:ascii="Arial Narrow" w:hAnsi="Arial Narrow"/>
              <w:color w:val="244061" w:themeColor="accent1" w:themeShade="80"/>
              <w:sz w:val="16"/>
              <w:szCs w:val="16"/>
              <w:lang w:val="es-AR"/>
            </w:rPr>
          </w:pPr>
          <w:r w:rsidRPr="003E45EF">
            <w:rPr>
              <w:rFonts w:ascii="Arial Narrow" w:hAnsi="Arial Narrow"/>
              <w:color w:val="244061" w:themeColor="accent1" w:themeShade="80"/>
              <w:sz w:val="16"/>
              <w:szCs w:val="16"/>
              <w:lang w:val="es-AR"/>
            </w:rPr>
            <w:t>SCEL-</w:t>
          </w:r>
          <w:r w:rsidR="00D23051">
            <w:rPr>
              <w:rFonts w:ascii="Arial Narrow" w:hAnsi="Arial Narrow"/>
              <w:color w:val="244061" w:themeColor="accent1" w:themeShade="80"/>
              <w:sz w:val="16"/>
              <w:szCs w:val="16"/>
              <w:lang w:val="es-AR"/>
            </w:rPr>
            <w:t>GRI-SGI</w:t>
          </w:r>
          <w:r w:rsidR="00CC12EE">
            <w:rPr>
              <w:rFonts w:ascii="Arial Narrow" w:hAnsi="Arial Narrow"/>
              <w:color w:val="244061" w:themeColor="accent1" w:themeShade="80"/>
              <w:sz w:val="16"/>
              <w:szCs w:val="16"/>
              <w:lang w:val="es-AR"/>
            </w:rPr>
            <w:t>-PO-0</w:t>
          </w:r>
          <w:r w:rsidR="00D23051">
            <w:rPr>
              <w:rFonts w:ascii="Arial Narrow" w:hAnsi="Arial Narrow"/>
              <w:color w:val="244061" w:themeColor="accent1" w:themeShade="80"/>
              <w:sz w:val="16"/>
              <w:szCs w:val="16"/>
              <w:lang w:val="es-AR"/>
            </w:rPr>
            <w:t>03</w:t>
          </w:r>
        </w:p>
      </w:tc>
      <w:tc>
        <w:tcPr>
          <w:tcW w:w="2835" w:type="dxa"/>
        </w:tcPr>
        <w:p w:rsidR="00731F32" w:rsidRPr="003E45EF" w:rsidRDefault="00731F32" w:rsidP="00AF01EC">
          <w:pPr>
            <w:pStyle w:val="Encabezado"/>
            <w:jc w:val="center"/>
            <w:rPr>
              <w:rFonts w:ascii="Arial Narrow" w:hAnsi="Arial Narrow"/>
              <w:color w:val="244061" w:themeColor="accent1" w:themeShade="80"/>
              <w:sz w:val="16"/>
              <w:szCs w:val="16"/>
              <w:lang w:val="en-US"/>
            </w:rPr>
          </w:pPr>
        </w:p>
      </w:tc>
      <w:tc>
        <w:tcPr>
          <w:tcW w:w="3617" w:type="dxa"/>
        </w:tcPr>
        <w:p w:rsidR="00731F32" w:rsidRPr="003E45EF" w:rsidRDefault="006B2068" w:rsidP="00625DC3">
          <w:pPr>
            <w:pStyle w:val="Piedepgina"/>
            <w:jc w:val="right"/>
            <w:rPr>
              <w:rFonts w:ascii="Arial Narrow" w:hAnsi="Arial Narrow"/>
              <w:color w:val="244061" w:themeColor="accent1" w:themeShade="80"/>
              <w:sz w:val="16"/>
              <w:szCs w:val="16"/>
            </w:rPr>
          </w:pPr>
          <w:r w:rsidRPr="006B2068">
            <w:rPr>
              <w:rFonts w:ascii="Arial Narrow" w:hAnsi="Arial Narrow"/>
              <w:color w:val="244061" w:themeColor="accent1" w:themeShade="80"/>
              <w:sz w:val="16"/>
              <w:szCs w:val="16"/>
              <w:lang w:val="es-ES"/>
            </w:rPr>
            <w:t xml:space="preserve">Página </w:t>
          </w:r>
          <w:r w:rsidRPr="006B2068">
            <w:rPr>
              <w:rFonts w:ascii="Arial Narrow" w:hAnsi="Arial Narrow"/>
              <w:b/>
              <w:bCs/>
              <w:color w:val="244061" w:themeColor="accent1" w:themeShade="80"/>
              <w:sz w:val="16"/>
              <w:szCs w:val="16"/>
            </w:rPr>
            <w:fldChar w:fldCharType="begin"/>
          </w:r>
          <w:r w:rsidRPr="006B2068">
            <w:rPr>
              <w:rFonts w:ascii="Arial Narrow" w:hAnsi="Arial Narrow"/>
              <w:b/>
              <w:bCs/>
              <w:color w:val="244061" w:themeColor="accent1" w:themeShade="80"/>
              <w:sz w:val="16"/>
              <w:szCs w:val="16"/>
            </w:rPr>
            <w:instrText>PAGE  \* Arabic  \* MERGEFORMAT</w:instrText>
          </w:r>
          <w:r w:rsidRPr="006B2068">
            <w:rPr>
              <w:rFonts w:ascii="Arial Narrow" w:hAnsi="Arial Narrow"/>
              <w:b/>
              <w:bCs/>
              <w:color w:val="244061" w:themeColor="accent1" w:themeShade="80"/>
              <w:sz w:val="16"/>
              <w:szCs w:val="16"/>
            </w:rPr>
            <w:fldChar w:fldCharType="separate"/>
          </w:r>
          <w:r w:rsidR="004B38DC" w:rsidRPr="004B38DC">
            <w:rPr>
              <w:rFonts w:ascii="Arial Narrow" w:hAnsi="Arial Narrow"/>
              <w:b/>
              <w:bCs/>
              <w:noProof/>
              <w:color w:val="244061" w:themeColor="accent1" w:themeShade="80"/>
              <w:sz w:val="16"/>
              <w:szCs w:val="16"/>
              <w:lang w:val="es-ES"/>
            </w:rPr>
            <w:t>9</w:t>
          </w:r>
          <w:r w:rsidRPr="006B2068">
            <w:rPr>
              <w:rFonts w:ascii="Arial Narrow" w:hAnsi="Arial Narrow"/>
              <w:b/>
              <w:bCs/>
              <w:color w:val="244061" w:themeColor="accent1" w:themeShade="80"/>
              <w:sz w:val="16"/>
              <w:szCs w:val="16"/>
            </w:rPr>
            <w:fldChar w:fldCharType="end"/>
          </w:r>
          <w:r w:rsidRPr="006B2068">
            <w:rPr>
              <w:rFonts w:ascii="Arial Narrow" w:hAnsi="Arial Narrow"/>
              <w:color w:val="244061" w:themeColor="accent1" w:themeShade="80"/>
              <w:sz w:val="16"/>
              <w:szCs w:val="16"/>
              <w:lang w:val="es-ES"/>
            </w:rPr>
            <w:t xml:space="preserve"> de </w:t>
          </w:r>
          <w:r w:rsidRPr="006B2068">
            <w:rPr>
              <w:rFonts w:ascii="Arial Narrow" w:hAnsi="Arial Narrow"/>
              <w:b/>
              <w:bCs/>
              <w:color w:val="244061" w:themeColor="accent1" w:themeShade="80"/>
              <w:sz w:val="16"/>
              <w:szCs w:val="16"/>
            </w:rPr>
            <w:fldChar w:fldCharType="begin"/>
          </w:r>
          <w:r w:rsidRPr="006B2068">
            <w:rPr>
              <w:rFonts w:ascii="Arial Narrow" w:hAnsi="Arial Narrow"/>
              <w:b/>
              <w:bCs/>
              <w:color w:val="244061" w:themeColor="accent1" w:themeShade="80"/>
              <w:sz w:val="16"/>
              <w:szCs w:val="16"/>
            </w:rPr>
            <w:instrText>NUMPAGES  \* Arabic  \* MERGEFORMAT</w:instrText>
          </w:r>
          <w:r w:rsidRPr="006B2068">
            <w:rPr>
              <w:rFonts w:ascii="Arial Narrow" w:hAnsi="Arial Narrow"/>
              <w:b/>
              <w:bCs/>
              <w:color w:val="244061" w:themeColor="accent1" w:themeShade="80"/>
              <w:sz w:val="16"/>
              <w:szCs w:val="16"/>
            </w:rPr>
            <w:fldChar w:fldCharType="separate"/>
          </w:r>
          <w:r w:rsidR="004B38DC" w:rsidRPr="004B38DC">
            <w:rPr>
              <w:rFonts w:ascii="Arial Narrow" w:hAnsi="Arial Narrow"/>
              <w:b/>
              <w:bCs/>
              <w:noProof/>
              <w:color w:val="244061" w:themeColor="accent1" w:themeShade="80"/>
              <w:sz w:val="16"/>
              <w:szCs w:val="16"/>
              <w:lang w:val="es-ES"/>
            </w:rPr>
            <w:t>9</w:t>
          </w:r>
          <w:r w:rsidRPr="006B2068">
            <w:rPr>
              <w:rFonts w:ascii="Arial Narrow" w:hAnsi="Arial Narrow"/>
              <w:b/>
              <w:bCs/>
              <w:color w:val="244061" w:themeColor="accent1" w:themeShade="80"/>
              <w:sz w:val="16"/>
              <w:szCs w:val="16"/>
            </w:rPr>
            <w:fldChar w:fldCharType="end"/>
          </w:r>
        </w:p>
      </w:tc>
    </w:tr>
  </w:tbl>
  <w:p w:rsidR="00731F32" w:rsidRPr="009A2908" w:rsidRDefault="00731F32" w:rsidP="00B27B99">
    <w:pPr>
      <w:pStyle w:val="Piedepgina"/>
      <w:rPr>
        <w:rStyle w:val="Nmerodepgina"/>
        <w:rFonts w:ascii="Arial Narrow" w:hAnsi="Arial Narrow"/>
        <w:color w:val="244061" w:themeColor="accent1" w:themeShade="8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16C" w:rsidRDefault="00F1116C" w:rsidP="003622AF">
      <w:r>
        <w:separator/>
      </w:r>
    </w:p>
  </w:footnote>
  <w:footnote w:type="continuationSeparator" w:id="0">
    <w:p w:rsidR="00F1116C" w:rsidRDefault="00F1116C"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804"/>
      <w:gridCol w:w="1701"/>
    </w:tblGrid>
    <w:tr w:rsidR="00D23051" w:rsidRPr="00C445E1" w:rsidTr="00AF01EC">
      <w:trPr>
        <w:jc w:val="center"/>
      </w:trPr>
      <w:tc>
        <w:tcPr>
          <w:tcW w:w="2093" w:type="dxa"/>
          <w:vMerge w:val="restart"/>
          <w:shd w:val="clear" w:color="auto" w:fill="auto"/>
          <w:vAlign w:val="center"/>
        </w:tcPr>
        <w:p w:rsidR="00D23051" w:rsidRPr="00B46984" w:rsidRDefault="00D23051" w:rsidP="0016332A">
          <w:pPr>
            <w:rPr>
              <w:rFonts w:ascii="Arial Narrow" w:eastAsia="Arial Unicode MS" w:hAnsi="Arial Narrow"/>
              <w:caps/>
              <w:color w:val="365F91" w:themeColor="accent1" w:themeShade="BF"/>
              <w:sz w:val="16"/>
              <w:szCs w:val="16"/>
            </w:rPr>
          </w:pPr>
          <w:r w:rsidRPr="00B46984">
            <w:rPr>
              <w:rFonts w:ascii="Arial Narrow" w:eastAsia="Arial Unicode MS" w:hAnsi="Arial Narrow"/>
              <w:caps/>
              <w:color w:val="365F91" w:themeColor="accent1" w:themeShade="BF"/>
              <w:sz w:val="16"/>
              <w:szCs w:val="16"/>
            </w:rPr>
            <w:t>Aeropuerto Internacional</w:t>
          </w:r>
        </w:p>
        <w:p w:rsidR="00D23051" w:rsidRDefault="00D23051" w:rsidP="0016332A">
          <w:pPr>
            <w:pStyle w:val="Encabezado"/>
            <w:rPr>
              <w:rFonts w:ascii="Arial Narrow" w:eastAsia="Arial Unicode MS" w:hAnsi="Arial Narrow"/>
              <w:caps/>
              <w:color w:val="365F91" w:themeColor="accent1" w:themeShade="BF"/>
              <w:sz w:val="16"/>
              <w:szCs w:val="16"/>
            </w:rPr>
          </w:pPr>
          <w:r w:rsidRPr="00B46984">
            <w:rPr>
              <w:rFonts w:ascii="Arial Narrow" w:eastAsia="Arial Unicode MS" w:hAnsi="Arial Narrow"/>
              <w:caps/>
              <w:color w:val="365F91" w:themeColor="accent1" w:themeShade="BF"/>
              <w:sz w:val="16"/>
              <w:szCs w:val="16"/>
            </w:rPr>
            <w:t xml:space="preserve">Arturo Merino Benítez </w:t>
          </w:r>
        </w:p>
        <w:p w:rsidR="00D23051" w:rsidRPr="00C445E1" w:rsidRDefault="00D23051" w:rsidP="0016332A">
          <w:pPr>
            <w:pStyle w:val="Encabezado"/>
            <w:jc w:val="left"/>
            <w:rPr>
              <w:rFonts w:ascii="Arial Narrow" w:hAnsi="Arial Narrow"/>
              <w:sz w:val="20"/>
              <w:szCs w:val="20"/>
            </w:rPr>
          </w:pPr>
          <w:r w:rsidRPr="00B46984">
            <w:rPr>
              <w:rFonts w:ascii="Arial Narrow" w:eastAsia="Arial Unicode MS" w:hAnsi="Arial Narrow"/>
              <w:caps/>
              <w:color w:val="365F91" w:themeColor="accent1" w:themeShade="BF"/>
              <w:sz w:val="16"/>
              <w:szCs w:val="16"/>
            </w:rPr>
            <w:t>de Santiago</w:t>
          </w:r>
          <w:r>
            <w:rPr>
              <w:rFonts w:ascii="Arial Narrow" w:eastAsia="Arial Unicode MS" w:hAnsi="Arial Narrow"/>
              <w:caps/>
              <w:color w:val="365F91" w:themeColor="accent1" w:themeShade="BF"/>
              <w:sz w:val="16"/>
              <w:szCs w:val="16"/>
            </w:rPr>
            <w:t xml:space="preserve"> DE CHILE</w:t>
          </w:r>
        </w:p>
      </w:tc>
      <w:tc>
        <w:tcPr>
          <w:tcW w:w="6804" w:type="dxa"/>
          <w:tcBorders>
            <w:bottom w:val="single" w:sz="4" w:space="0" w:color="244061" w:themeColor="accent1" w:themeShade="80"/>
          </w:tcBorders>
          <w:vAlign w:val="center"/>
        </w:tcPr>
        <w:p w:rsidR="00D23051" w:rsidRPr="00386270" w:rsidRDefault="00D23051" w:rsidP="00731F32">
          <w:pPr>
            <w:pStyle w:val="Encabezado"/>
            <w:spacing w:before="60" w:after="60"/>
            <w:jc w:val="center"/>
            <w:rPr>
              <w:rFonts w:ascii="Arial Narrow" w:hAnsi="Arial Narrow"/>
              <w:b/>
              <w:lang w:val="en-US"/>
            </w:rPr>
          </w:pPr>
          <w:r>
            <w:rPr>
              <w:rFonts w:ascii="Arial Narrow" w:hAnsi="Arial Narrow"/>
              <w:b/>
              <w:lang w:val="en-US"/>
            </w:rPr>
            <w:t>PROCEDIMIENTO</w:t>
          </w:r>
        </w:p>
      </w:tc>
      <w:tc>
        <w:tcPr>
          <w:tcW w:w="1701" w:type="dxa"/>
          <w:vMerge w:val="restart"/>
          <w:vAlign w:val="center"/>
        </w:tcPr>
        <w:p w:rsidR="00D23051" w:rsidRPr="00731F32" w:rsidRDefault="00D23051" w:rsidP="00731F32">
          <w:pPr>
            <w:pStyle w:val="Encabezado"/>
            <w:jc w:val="center"/>
            <w:rPr>
              <w:rFonts w:ascii="Arial Narrow" w:hAnsi="Arial Narrow"/>
              <w:b/>
            </w:rPr>
          </w:pPr>
          <w:r>
            <w:rPr>
              <w:noProof/>
              <w:lang w:val="es-CL" w:eastAsia="es-CL"/>
            </w:rPr>
            <w:drawing>
              <wp:anchor distT="0" distB="0" distL="114300" distR="114300" simplePos="0" relativeHeight="251661312" behindDoc="0" locked="0" layoutInCell="1" allowOverlap="1" wp14:anchorId="41D85083" wp14:editId="22959A1E">
                <wp:simplePos x="0" y="0"/>
                <wp:positionH relativeFrom="column">
                  <wp:posOffset>13970</wp:posOffset>
                </wp:positionH>
                <wp:positionV relativeFrom="paragraph">
                  <wp:posOffset>-114300</wp:posOffset>
                </wp:positionV>
                <wp:extent cx="987425" cy="276225"/>
                <wp:effectExtent l="0" t="0" r="3175" b="9525"/>
                <wp:wrapNone/>
                <wp:docPr id="4"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742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23051" w:rsidRPr="00037CED" w:rsidTr="00C4357B">
      <w:trPr>
        <w:jc w:val="center"/>
      </w:trPr>
      <w:tc>
        <w:tcPr>
          <w:tcW w:w="2093" w:type="dxa"/>
          <w:vMerge/>
          <w:shd w:val="clear" w:color="auto" w:fill="auto"/>
        </w:tcPr>
        <w:p w:rsidR="00D23051" w:rsidRPr="00C445E1" w:rsidRDefault="00D23051" w:rsidP="00731F32">
          <w:pPr>
            <w:pStyle w:val="Encabezado"/>
            <w:rPr>
              <w:rFonts w:ascii="Arial Narrow" w:hAnsi="Arial Narrow"/>
            </w:rPr>
          </w:pPr>
        </w:p>
      </w:tc>
      <w:tc>
        <w:tcPr>
          <w:tcW w:w="6804" w:type="dxa"/>
          <w:tcBorders>
            <w:top w:val="single" w:sz="4" w:space="0" w:color="244061" w:themeColor="accent1" w:themeShade="80"/>
          </w:tcBorders>
          <w:vAlign w:val="center"/>
        </w:tcPr>
        <w:p w:rsidR="00D23051" w:rsidRPr="00AF01EC" w:rsidRDefault="00D23051" w:rsidP="00CC12EE">
          <w:pPr>
            <w:pStyle w:val="Encabezado"/>
            <w:ind w:left="25"/>
            <w:jc w:val="center"/>
            <w:rPr>
              <w:rFonts w:ascii="Arial Narrow" w:hAnsi="Arial Narrow"/>
              <w:sz w:val="20"/>
              <w:szCs w:val="20"/>
              <w:lang w:val="es-AR"/>
            </w:rPr>
          </w:pPr>
          <w:r w:rsidRPr="00AF01EC">
            <w:rPr>
              <w:rFonts w:ascii="Arial Narrow" w:hAnsi="Arial Narrow"/>
              <w:color w:val="244061" w:themeColor="accent1" w:themeShade="80"/>
              <w:sz w:val="20"/>
              <w:szCs w:val="20"/>
              <w:lang w:val="es-AR"/>
            </w:rPr>
            <w:t>SISTEMA DE CONSULTA, RECLAMO, SUGERENCIA O FELICITACIÓN</w:t>
          </w:r>
        </w:p>
      </w:tc>
      <w:tc>
        <w:tcPr>
          <w:tcW w:w="1701" w:type="dxa"/>
          <w:vMerge/>
        </w:tcPr>
        <w:p w:rsidR="00D23051" w:rsidRPr="00D16567" w:rsidRDefault="00D23051" w:rsidP="00731F32">
          <w:pPr>
            <w:pStyle w:val="Encabezado"/>
            <w:rPr>
              <w:rFonts w:ascii="Arial Narrow" w:hAnsi="Arial Narrow"/>
              <w:lang w:val="es-AR"/>
            </w:rPr>
          </w:pPr>
        </w:p>
      </w:tc>
    </w:tr>
  </w:tbl>
  <w:p w:rsidR="00731F32" w:rsidRDefault="00731F32">
    <w:pPr>
      <w:pStyle w:val="Encabezado"/>
      <w:rPr>
        <w:lang w:val="es-AR"/>
      </w:rPr>
    </w:pPr>
  </w:p>
  <w:p w:rsidR="00A048BF" w:rsidRPr="00D16567" w:rsidRDefault="00A048BF">
    <w:pPr>
      <w:pStyle w:val="Encabezado"/>
      <w:rPr>
        <w:lang w:val="es-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30D2AF4"/>
    <w:multiLevelType w:val="hybridMultilevel"/>
    <w:tmpl w:val="050E5BB4"/>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6120BA"/>
    <w:multiLevelType w:val="hybridMultilevel"/>
    <w:tmpl w:val="85442430"/>
    <w:lvl w:ilvl="0" w:tplc="9BE4196E">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650CFE"/>
    <w:multiLevelType w:val="hybridMultilevel"/>
    <w:tmpl w:val="3BD0213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19780F"/>
    <w:multiLevelType w:val="hybridMultilevel"/>
    <w:tmpl w:val="37BCA1C6"/>
    <w:lvl w:ilvl="0" w:tplc="781408E2">
      <w:start w:val="1"/>
      <w:numFmt w:val="decimal"/>
      <w:lvlText w:val="%1."/>
      <w:lvlJc w:val="left"/>
      <w:pPr>
        <w:ind w:left="1778" w:hanging="360"/>
      </w:pPr>
      <w:rPr>
        <w:rFonts w:hint="default"/>
      </w:rPr>
    </w:lvl>
    <w:lvl w:ilvl="1" w:tplc="0C0A0019">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 w15:restartNumberingAfterBreak="0">
    <w:nsid w:val="0C833979"/>
    <w:multiLevelType w:val="hybridMultilevel"/>
    <w:tmpl w:val="8396A2D6"/>
    <w:lvl w:ilvl="0" w:tplc="A880B078">
      <w:start w:val="3"/>
      <w:numFmt w:val="bullet"/>
      <w:lvlText w:val="-"/>
      <w:lvlJc w:val="left"/>
      <w:pPr>
        <w:ind w:left="1080" w:hanging="360"/>
      </w:pPr>
      <w:rPr>
        <w:rFonts w:ascii="Arial" w:eastAsia="Times New Roman" w:hAnsi="Arial"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 w15:restartNumberingAfterBreak="0">
    <w:nsid w:val="0EDE1A66"/>
    <w:multiLevelType w:val="hybridMultilevel"/>
    <w:tmpl w:val="02FE0E8A"/>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AE640F"/>
    <w:multiLevelType w:val="hybridMultilevel"/>
    <w:tmpl w:val="D45E925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5255A4"/>
    <w:multiLevelType w:val="singleLevel"/>
    <w:tmpl w:val="68C817AC"/>
    <w:lvl w:ilvl="0">
      <w:start w:val="1"/>
      <w:numFmt w:val="lowerLetter"/>
      <w:lvlText w:val="%1)"/>
      <w:lvlJc w:val="left"/>
      <w:pPr>
        <w:tabs>
          <w:tab w:val="num" w:pos="2130"/>
        </w:tabs>
        <w:ind w:left="2130" w:hanging="720"/>
      </w:pPr>
      <w:rPr>
        <w:rFonts w:hint="default"/>
      </w:rPr>
    </w:lvl>
  </w:abstractNum>
  <w:abstractNum w:abstractNumId="10" w15:restartNumberingAfterBreak="0">
    <w:nsid w:val="18791300"/>
    <w:multiLevelType w:val="hybridMultilevel"/>
    <w:tmpl w:val="B78CEB9A"/>
    <w:lvl w:ilvl="0" w:tplc="0284C576">
      <w:start w:val="1"/>
      <w:numFmt w:val="lowerLetter"/>
      <w:lvlText w:val="%1)"/>
      <w:lvlJc w:val="left"/>
      <w:pPr>
        <w:ind w:left="1144" w:hanging="43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1" w15:restartNumberingAfterBreak="0">
    <w:nsid w:val="1B21013B"/>
    <w:multiLevelType w:val="hybridMultilevel"/>
    <w:tmpl w:val="BD2A968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D1604ED"/>
    <w:multiLevelType w:val="multilevel"/>
    <w:tmpl w:val="556C99E8"/>
    <w:lvl w:ilvl="0">
      <w:start w:val="1"/>
      <w:numFmt w:val="decimal"/>
      <w:lvlText w:val="%1"/>
      <w:lvlJc w:val="left"/>
      <w:pPr>
        <w:ind w:left="705" w:hanging="705"/>
      </w:pPr>
      <w:rPr>
        <w:rFonts w:hint="default"/>
      </w:rPr>
    </w:lvl>
    <w:lvl w:ilvl="1">
      <w:start w:val="1"/>
      <w:numFmt w:val="decimal"/>
      <w:lvlText w:val="%1.%2"/>
      <w:lvlJc w:val="left"/>
      <w:pPr>
        <w:ind w:left="2123" w:hanging="705"/>
      </w:pPr>
      <w:rPr>
        <w:rFonts w:hint="default"/>
        <w:b/>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3" w15:restartNumberingAfterBreak="0">
    <w:nsid w:val="1FA66389"/>
    <w:multiLevelType w:val="singleLevel"/>
    <w:tmpl w:val="8278BD7A"/>
    <w:lvl w:ilvl="0">
      <w:start w:val="1"/>
      <w:numFmt w:val="lowerLetter"/>
      <w:lvlText w:val="%1)"/>
      <w:lvlJc w:val="left"/>
      <w:pPr>
        <w:tabs>
          <w:tab w:val="num" w:pos="2130"/>
        </w:tabs>
        <w:ind w:left="2130" w:hanging="720"/>
      </w:pPr>
      <w:rPr>
        <w:rFonts w:hint="default"/>
      </w:rPr>
    </w:lvl>
  </w:abstractNum>
  <w:abstractNum w:abstractNumId="14" w15:restartNumberingAfterBreak="0">
    <w:nsid w:val="210E3C49"/>
    <w:multiLevelType w:val="singleLevel"/>
    <w:tmpl w:val="0360FAF2"/>
    <w:lvl w:ilvl="0">
      <w:start w:val="1"/>
      <w:numFmt w:val="lowerLetter"/>
      <w:lvlText w:val="%1)"/>
      <w:lvlJc w:val="left"/>
      <w:pPr>
        <w:tabs>
          <w:tab w:val="num" w:pos="2136"/>
        </w:tabs>
        <w:ind w:left="2136" w:hanging="720"/>
      </w:pPr>
      <w:rPr>
        <w:rFonts w:hint="default"/>
      </w:rPr>
    </w:lvl>
  </w:abstractNum>
  <w:abstractNum w:abstractNumId="15" w15:restartNumberingAfterBreak="0">
    <w:nsid w:val="257955AE"/>
    <w:multiLevelType w:val="hybridMultilevel"/>
    <w:tmpl w:val="224299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2CC24B51"/>
    <w:multiLevelType w:val="singleLevel"/>
    <w:tmpl w:val="32E83726"/>
    <w:lvl w:ilvl="0">
      <w:start w:val="1"/>
      <w:numFmt w:val="lowerLetter"/>
      <w:lvlText w:val="%1)"/>
      <w:lvlJc w:val="left"/>
      <w:pPr>
        <w:tabs>
          <w:tab w:val="num" w:pos="720"/>
        </w:tabs>
        <w:ind w:left="720" w:hanging="720"/>
      </w:pPr>
      <w:rPr>
        <w:rFonts w:hint="default"/>
      </w:rPr>
    </w:lvl>
  </w:abstractNum>
  <w:abstractNum w:abstractNumId="18"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0E34394"/>
    <w:multiLevelType w:val="hybridMultilevel"/>
    <w:tmpl w:val="414C6254"/>
    <w:lvl w:ilvl="0" w:tplc="77045EDA">
      <w:start w:val="3"/>
      <w:numFmt w:val="bullet"/>
      <w:lvlText w:val="-"/>
      <w:lvlJc w:val="left"/>
      <w:pPr>
        <w:ind w:left="1080" w:hanging="360"/>
      </w:pPr>
      <w:rPr>
        <w:rFonts w:ascii="Arial" w:eastAsia="Times New Roman" w:hAnsi="Arial"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0" w15:restartNumberingAfterBreak="0">
    <w:nsid w:val="33B02FA3"/>
    <w:multiLevelType w:val="hybridMultilevel"/>
    <w:tmpl w:val="B3B819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5331DCA"/>
    <w:multiLevelType w:val="singleLevel"/>
    <w:tmpl w:val="0770D1B0"/>
    <w:lvl w:ilvl="0">
      <w:start w:val="1"/>
      <w:numFmt w:val="lowerLetter"/>
      <w:lvlText w:val="%1)"/>
      <w:lvlJc w:val="left"/>
      <w:pPr>
        <w:tabs>
          <w:tab w:val="num" w:pos="2136"/>
        </w:tabs>
        <w:ind w:left="2136" w:hanging="720"/>
      </w:pPr>
      <w:rPr>
        <w:rFonts w:hint="default"/>
      </w:rPr>
    </w:lvl>
  </w:abstractNum>
  <w:abstractNum w:abstractNumId="22" w15:restartNumberingAfterBreak="0">
    <w:nsid w:val="36C72515"/>
    <w:multiLevelType w:val="singleLevel"/>
    <w:tmpl w:val="9FFC0C80"/>
    <w:lvl w:ilvl="0">
      <w:start w:val="1"/>
      <w:numFmt w:val="lowerLetter"/>
      <w:lvlText w:val="%1)"/>
      <w:lvlJc w:val="left"/>
      <w:pPr>
        <w:tabs>
          <w:tab w:val="num" w:pos="2133"/>
        </w:tabs>
        <w:ind w:left="2133" w:hanging="720"/>
      </w:pPr>
      <w:rPr>
        <w:rFonts w:hint="default"/>
      </w:rPr>
    </w:lvl>
  </w:abstractNum>
  <w:abstractNum w:abstractNumId="23" w15:restartNumberingAfterBreak="0">
    <w:nsid w:val="377A77ED"/>
    <w:multiLevelType w:val="multilevel"/>
    <w:tmpl w:val="58A630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8B53CA"/>
    <w:multiLevelType w:val="hybridMultilevel"/>
    <w:tmpl w:val="7452FB96"/>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26" w15:restartNumberingAfterBreak="0">
    <w:nsid w:val="40732B2D"/>
    <w:multiLevelType w:val="hybridMultilevel"/>
    <w:tmpl w:val="591852EC"/>
    <w:lvl w:ilvl="0" w:tplc="ACCEE374">
      <w:start w:val="3"/>
      <w:numFmt w:val="bullet"/>
      <w:lvlText w:val="-"/>
      <w:lvlJc w:val="left"/>
      <w:pPr>
        <w:ind w:left="1074" w:hanging="360"/>
      </w:pPr>
      <w:rPr>
        <w:rFonts w:ascii="Arial" w:eastAsia="Times New Roman" w:hAnsi="Arial" w:cs="Arial" w:hint="default"/>
      </w:rPr>
    </w:lvl>
    <w:lvl w:ilvl="1" w:tplc="340A0003" w:tentative="1">
      <w:start w:val="1"/>
      <w:numFmt w:val="bullet"/>
      <w:lvlText w:val="o"/>
      <w:lvlJc w:val="left"/>
      <w:pPr>
        <w:ind w:left="1794" w:hanging="360"/>
      </w:pPr>
      <w:rPr>
        <w:rFonts w:ascii="Courier New" w:hAnsi="Courier New" w:cs="Courier New" w:hint="default"/>
      </w:rPr>
    </w:lvl>
    <w:lvl w:ilvl="2" w:tplc="340A0005" w:tentative="1">
      <w:start w:val="1"/>
      <w:numFmt w:val="bullet"/>
      <w:lvlText w:val=""/>
      <w:lvlJc w:val="left"/>
      <w:pPr>
        <w:ind w:left="2514" w:hanging="360"/>
      </w:pPr>
      <w:rPr>
        <w:rFonts w:ascii="Wingdings" w:hAnsi="Wingdings" w:hint="default"/>
      </w:rPr>
    </w:lvl>
    <w:lvl w:ilvl="3" w:tplc="340A0001" w:tentative="1">
      <w:start w:val="1"/>
      <w:numFmt w:val="bullet"/>
      <w:lvlText w:val=""/>
      <w:lvlJc w:val="left"/>
      <w:pPr>
        <w:ind w:left="3234" w:hanging="360"/>
      </w:pPr>
      <w:rPr>
        <w:rFonts w:ascii="Symbol" w:hAnsi="Symbol" w:hint="default"/>
      </w:rPr>
    </w:lvl>
    <w:lvl w:ilvl="4" w:tplc="340A0003" w:tentative="1">
      <w:start w:val="1"/>
      <w:numFmt w:val="bullet"/>
      <w:lvlText w:val="o"/>
      <w:lvlJc w:val="left"/>
      <w:pPr>
        <w:ind w:left="3954" w:hanging="360"/>
      </w:pPr>
      <w:rPr>
        <w:rFonts w:ascii="Courier New" w:hAnsi="Courier New" w:cs="Courier New" w:hint="default"/>
      </w:rPr>
    </w:lvl>
    <w:lvl w:ilvl="5" w:tplc="340A0005" w:tentative="1">
      <w:start w:val="1"/>
      <w:numFmt w:val="bullet"/>
      <w:lvlText w:val=""/>
      <w:lvlJc w:val="left"/>
      <w:pPr>
        <w:ind w:left="4674" w:hanging="360"/>
      </w:pPr>
      <w:rPr>
        <w:rFonts w:ascii="Wingdings" w:hAnsi="Wingdings" w:hint="default"/>
      </w:rPr>
    </w:lvl>
    <w:lvl w:ilvl="6" w:tplc="340A0001" w:tentative="1">
      <w:start w:val="1"/>
      <w:numFmt w:val="bullet"/>
      <w:lvlText w:val=""/>
      <w:lvlJc w:val="left"/>
      <w:pPr>
        <w:ind w:left="5394" w:hanging="360"/>
      </w:pPr>
      <w:rPr>
        <w:rFonts w:ascii="Symbol" w:hAnsi="Symbol" w:hint="default"/>
      </w:rPr>
    </w:lvl>
    <w:lvl w:ilvl="7" w:tplc="340A0003" w:tentative="1">
      <w:start w:val="1"/>
      <w:numFmt w:val="bullet"/>
      <w:lvlText w:val="o"/>
      <w:lvlJc w:val="left"/>
      <w:pPr>
        <w:ind w:left="6114" w:hanging="360"/>
      </w:pPr>
      <w:rPr>
        <w:rFonts w:ascii="Courier New" w:hAnsi="Courier New" w:cs="Courier New" w:hint="default"/>
      </w:rPr>
    </w:lvl>
    <w:lvl w:ilvl="8" w:tplc="340A0005" w:tentative="1">
      <w:start w:val="1"/>
      <w:numFmt w:val="bullet"/>
      <w:lvlText w:val=""/>
      <w:lvlJc w:val="left"/>
      <w:pPr>
        <w:ind w:left="6834" w:hanging="360"/>
      </w:pPr>
      <w:rPr>
        <w:rFonts w:ascii="Wingdings" w:hAnsi="Wingdings" w:hint="default"/>
      </w:rPr>
    </w:lvl>
  </w:abstractNum>
  <w:abstractNum w:abstractNumId="27" w15:restartNumberingAfterBreak="0">
    <w:nsid w:val="413C4E43"/>
    <w:multiLevelType w:val="singleLevel"/>
    <w:tmpl w:val="2D00AF80"/>
    <w:lvl w:ilvl="0">
      <w:start w:val="1"/>
      <w:numFmt w:val="lowerLetter"/>
      <w:lvlText w:val="%1)"/>
      <w:lvlJc w:val="left"/>
      <w:pPr>
        <w:tabs>
          <w:tab w:val="num" w:pos="2136"/>
        </w:tabs>
        <w:ind w:left="2136" w:hanging="720"/>
      </w:pPr>
      <w:rPr>
        <w:rFonts w:hint="default"/>
      </w:rPr>
    </w:lvl>
  </w:abstractNum>
  <w:abstractNum w:abstractNumId="28" w15:restartNumberingAfterBreak="0">
    <w:nsid w:val="47B24E5C"/>
    <w:multiLevelType w:val="singleLevel"/>
    <w:tmpl w:val="C2526544"/>
    <w:lvl w:ilvl="0">
      <w:start w:val="1"/>
      <w:numFmt w:val="lowerLetter"/>
      <w:lvlText w:val="%1)"/>
      <w:lvlJc w:val="left"/>
      <w:pPr>
        <w:tabs>
          <w:tab w:val="num" w:pos="2130"/>
        </w:tabs>
        <w:ind w:left="2130" w:hanging="720"/>
      </w:pPr>
      <w:rPr>
        <w:rFonts w:hint="default"/>
      </w:rPr>
    </w:lvl>
  </w:abstractNum>
  <w:abstractNum w:abstractNumId="29" w15:restartNumberingAfterBreak="0">
    <w:nsid w:val="4E7D5C72"/>
    <w:multiLevelType w:val="hybridMultilevel"/>
    <w:tmpl w:val="AEEE8652"/>
    <w:lvl w:ilvl="0" w:tplc="9BE4196E">
      <w:start w:val="1"/>
      <w:numFmt w:val="bullet"/>
      <w:lvlText w:val=""/>
      <w:lvlJc w:val="left"/>
      <w:pPr>
        <w:ind w:left="2136" w:hanging="360"/>
      </w:pPr>
      <w:rPr>
        <w:rFonts w:ascii="Wingdings" w:hAnsi="Wingdings" w:hint="default"/>
        <w:color w:val="1F497D" w:themeColor="text2"/>
        <w:sz w:val="28"/>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30" w15:restartNumberingAfterBreak="0">
    <w:nsid w:val="4F5E0426"/>
    <w:multiLevelType w:val="hybridMultilevel"/>
    <w:tmpl w:val="C840C0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0F62FE6"/>
    <w:multiLevelType w:val="singleLevel"/>
    <w:tmpl w:val="721E86CA"/>
    <w:lvl w:ilvl="0">
      <w:start w:val="1"/>
      <w:numFmt w:val="lowerLetter"/>
      <w:lvlText w:val="%1)"/>
      <w:lvlJc w:val="left"/>
      <w:pPr>
        <w:tabs>
          <w:tab w:val="num" w:pos="2136"/>
        </w:tabs>
        <w:ind w:left="2136" w:hanging="720"/>
      </w:pPr>
      <w:rPr>
        <w:rFonts w:hint="default"/>
      </w:rPr>
    </w:lvl>
  </w:abstractNum>
  <w:abstractNum w:abstractNumId="32" w15:restartNumberingAfterBreak="0">
    <w:nsid w:val="52390D29"/>
    <w:multiLevelType w:val="singleLevel"/>
    <w:tmpl w:val="381AC74A"/>
    <w:lvl w:ilvl="0">
      <w:start w:val="1"/>
      <w:numFmt w:val="lowerLetter"/>
      <w:lvlText w:val="%1)"/>
      <w:lvlJc w:val="left"/>
      <w:pPr>
        <w:tabs>
          <w:tab w:val="num" w:pos="2136"/>
        </w:tabs>
        <w:ind w:left="2136" w:hanging="720"/>
      </w:pPr>
      <w:rPr>
        <w:rFonts w:hint="default"/>
      </w:rPr>
    </w:lvl>
  </w:abstractNum>
  <w:abstractNum w:abstractNumId="33" w15:restartNumberingAfterBreak="0">
    <w:nsid w:val="567043CA"/>
    <w:multiLevelType w:val="hybridMultilevel"/>
    <w:tmpl w:val="991679D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C556493"/>
    <w:multiLevelType w:val="hybridMultilevel"/>
    <w:tmpl w:val="4E6CED4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D8F061B"/>
    <w:multiLevelType w:val="multilevel"/>
    <w:tmpl w:val="BB9A7EC8"/>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F854BC3"/>
    <w:multiLevelType w:val="singleLevel"/>
    <w:tmpl w:val="616CC8B0"/>
    <w:lvl w:ilvl="0">
      <w:start w:val="1"/>
      <w:numFmt w:val="bullet"/>
      <w:lvlText w:val=""/>
      <w:lvlJc w:val="left"/>
      <w:pPr>
        <w:tabs>
          <w:tab w:val="num" w:pos="567"/>
        </w:tabs>
        <w:ind w:left="567" w:hanging="397"/>
      </w:pPr>
      <w:rPr>
        <w:rFonts w:ascii="Symbol" w:hAnsi="Symbol" w:hint="default"/>
        <w:sz w:val="14"/>
        <w:szCs w:val="14"/>
      </w:rPr>
    </w:lvl>
  </w:abstractNum>
  <w:abstractNum w:abstractNumId="37" w15:restartNumberingAfterBreak="0">
    <w:nsid w:val="60445354"/>
    <w:multiLevelType w:val="singleLevel"/>
    <w:tmpl w:val="F48C5E1A"/>
    <w:lvl w:ilvl="0">
      <w:start w:val="1"/>
      <w:numFmt w:val="lowerLetter"/>
      <w:lvlText w:val="%1)"/>
      <w:lvlJc w:val="left"/>
      <w:pPr>
        <w:tabs>
          <w:tab w:val="num" w:pos="2136"/>
        </w:tabs>
        <w:ind w:left="2136" w:hanging="720"/>
      </w:pPr>
      <w:rPr>
        <w:rFonts w:hint="default"/>
      </w:rPr>
    </w:lvl>
  </w:abstractNum>
  <w:abstractNum w:abstractNumId="38" w15:restartNumberingAfterBreak="0">
    <w:nsid w:val="61F82ACB"/>
    <w:multiLevelType w:val="hybridMultilevel"/>
    <w:tmpl w:val="D90E6A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63F614F2"/>
    <w:multiLevelType w:val="singleLevel"/>
    <w:tmpl w:val="7B888194"/>
    <w:lvl w:ilvl="0">
      <w:start w:val="1"/>
      <w:numFmt w:val="lowerLetter"/>
      <w:lvlText w:val="%1)"/>
      <w:lvlJc w:val="left"/>
      <w:pPr>
        <w:tabs>
          <w:tab w:val="num" w:pos="2136"/>
        </w:tabs>
        <w:ind w:left="2136" w:hanging="720"/>
      </w:pPr>
      <w:rPr>
        <w:rFonts w:hint="default"/>
      </w:rPr>
    </w:lvl>
  </w:abstractNum>
  <w:abstractNum w:abstractNumId="40" w15:restartNumberingAfterBreak="0">
    <w:nsid w:val="67B736F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7E503CC"/>
    <w:multiLevelType w:val="hybridMultilevel"/>
    <w:tmpl w:val="E0245522"/>
    <w:lvl w:ilvl="0" w:tplc="5CD84A90">
      <w:start w:val="1"/>
      <w:numFmt w:val="decimal"/>
      <w:lvlText w:val="%1."/>
      <w:lvlJc w:val="left"/>
      <w:pPr>
        <w:ind w:left="720" w:hanging="360"/>
      </w:pPr>
      <w:rPr>
        <w:rFonts w:cs="Arial" w:hint="default"/>
        <w:color w:val="000000" w:themeColor="text1"/>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A0E6378"/>
    <w:multiLevelType w:val="hybridMultilevel"/>
    <w:tmpl w:val="6FE40342"/>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4"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5157D98"/>
    <w:multiLevelType w:val="hybridMultilevel"/>
    <w:tmpl w:val="2D30F304"/>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8F36210"/>
    <w:multiLevelType w:val="hybridMultilevel"/>
    <w:tmpl w:val="94F4BFF4"/>
    <w:lvl w:ilvl="0" w:tplc="51080734">
      <w:start w:val="3"/>
      <w:numFmt w:val="bullet"/>
      <w:lvlText w:val="-"/>
      <w:lvlJc w:val="left"/>
      <w:pPr>
        <w:ind w:left="1080" w:hanging="360"/>
      </w:pPr>
      <w:rPr>
        <w:rFonts w:ascii="Arial" w:eastAsia="Times New Roman" w:hAnsi="Arial"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7" w15:restartNumberingAfterBreak="0">
    <w:nsid w:val="7DD81D3C"/>
    <w:multiLevelType w:val="singleLevel"/>
    <w:tmpl w:val="7B2CEABE"/>
    <w:lvl w:ilvl="0">
      <w:start w:val="1"/>
      <w:numFmt w:val="lowerLetter"/>
      <w:lvlText w:val="%1)"/>
      <w:lvlJc w:val="left"/>
      <w:pPr>
        <w:tabs>
          <w:tab w:val="num" w:pos="2136"/>
        </w:tabs>
        <w:ind w:left="2136" w:hanging="720"/>
      </w:pPr>
      <w:rPr>
        <w:rFonts w:hint="default"/>
      </w:rPr>
    </w:lvl>
  </w:abstractNum>
  <w:num w:numId="1">
    <w:abstractNumId w:val="43"/>
  </w:num>
  <w:num w:numId="2">
    <w:abstractNumId w:val="25"/>
  </w:num>
  <w:num w:numId="3">
    <w:abstractNumId w:val="0"/>
  </w:num>
  <w:num w:numId="4">
    <w:abstractNumId w:val="44"/>
  </w:num>
  <w:num w:numId="5">
    <w:abstractNumId w:val="1"/>
  </w:num>
  <w:num w:numId="6">
    <w:abstractNumId w:val="16"/>
  </w:num>
  <w:num w:numId="7">
    <w:abstractNumId w:val="10"/>
  </w:num>
  <w:num w:numId="8">
    <w:abstractNumId w:val="18"/>
  </w:num>
  <w:num w:numId="9">
    <w:abstractNumId w:val="41"/>
  </w:num>
  <w:num w:numId="10">
    <w:abstractNumId w:val="33"/>
  </w:num>
  <w:num w:numId="11">
    <w:abstractNumId w:val="3"/>
  </w:num>
  <w:num w:numId="12">
    <w:abstractNumId w:val="45"/>
  </w:num>
  <w:num w:numId="13">
    <w:abstractNumId w:val="2"/>
  </w:num>
  <w:num w:numId="14">
    <w:abstractNumId w:val="36"/>
  </w:num>
  <w:num w:numId="15">
    <w:abstractNumId w:val="42"/>
  </w:num>
  <w:num w:numId="16">
    <w:abstractNumId w:val="12"/>
  </w:num>
  <w:num w:numId="17">
    <w:abstractNumId w:val="14"/>
  </w:num>
  <w:num w:numId="18">
    <w:abstractNumId w:val="31"/>
  </w:num>
  <w:num w:numId="19">
    <w:abstractNumId w:val="17"/>
  </w:num>
  <w:num w:numId="20">
    <w:abstractNumId w:val="9"/>
  </w:num>
  <w:num w:numId="21">
    <w:abstractNumId w:val="21"/>
  </w:num>
  <w:num w:numId="22">
    <w:abstractNumId w:val="39"/>
  </w:num>
  <w:num w:numId="23">
    <w:abstractNumId w:val="27"/>
  </w:num>
  <w:num w:numId="24">
    <w:abstractNumId w:val="47"/>
  </w:num>
  <w:num w:numId="25">
    <w:abstractNumId w:val="13"/>
  </w:num>
  <w:num w:numId="26">
    <w:abstractNumId w:val="28"/>
  </w:num>
  <w:num w:numId="27">
    <w:abstractNumId w:val="37"/>
  </w:num>
  <w:num w:numId="28">
    <w:abstractNumId w:val="32"/>
  </w:num>
  <w:num w:numId="29">
    <w:abstractNumId w:val="22"/>
  </w:num>
  <w:num w:numId="30">
    <w:abstractNumId w:val="23"/>
  </w:num>
  <w:num w:numId="31">
    <w:abstractNumId w:val="34"/>
  </w:num>
  <w:num w:numId="32">
    <w:abstractNumId w:val="5"/>
  </w:num>
  <w:num w:numId="33">
    <w:abstractNumId w:val="15"/>
  </w:num>
  <w:num w:numId="34">
    <w:abstractNumId w:val="11"/>
  </w:num>
  <w:num w:numId="35">
    <w:abstractNumId w:val="35"/>
  </w:num>
  <w:num w:numId="36">
    <w:abstractNumId w:val="29"/>
  </w:num>
  <w:num w:numId="37">
    <w:abstractNumId w:val="20"/>
  </w:num>
  <w:num w:numId="38">
    <w:abstractNumId w:val="8"/>
  </w:num>
  <w:num w:numId="39">
    <w:abstractNumId w:val="7"/>
  </w:num>
  <w:num w:numId="40">
    <w:abstractNumId w:val="4"/>
  </w:num>
  <w:num w:numId="41">
    <w:abstractNumId w:val="30"/>
  </w:num>
  <w:num w:numId="42">
    <w:abstractNumId w:val="24"/>
  </w:num>
  <w:num w:numId="43">
    <w:abstractNumId w:val="38"/>
  </w:num>
  <w:num w:numId="44">
    <w:abstractNumId w:val="26"/>
  </w:num>
  <w:num w:numId="45">
    <w:abstractNumId w:val="19"/>
  </w:num>
  <w:num w:numId="46">
    <w:abstractNumId w:val="6"/>
  </w:num>
  <w:num w:numId="47">
    <w:abstractNumId w:val="46"/>
  </w:num>
  <w:num w:numId="48">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3E1E"/>
    <w:rsid w:val="00005050"/>
    <w:rsid w:val="000059CE"/>
    <w:rsid w:val="000109B7"/>
    <w:rsid w:val="000175FF"/>
    <w:rsid w:val="00020866"/>
    <w:rsid w:val="00021403"/>
    <w:rsid w:val="00021E1A"/>
    <w:rsid w:val="000228F9"/>
    <w:rsid w:val="000305D2"/>
    <w:rsid w:val="00032B15"/>
    <w:rsid w:val="0003730F"/>
    <w:rsid w:val="00037377"/>
    <w:rsid w:val="00037CED"/>
    <w:rsid w:val="000412F0"/>
    <w:rsid w:val="000433BF"/>
    <w:rsid w:val="00045DCB"/>
    <w:rsid w:val="00047FCA"/>
    <w:rsid w:val="000501A4"/>
    <w:rsid w:val="00054DC8"/>
    <w:rsid w:val="00057A0A"/>
    <w:rsid w:val="00070235"/>
    <w:rsid w:val="000717E8"/>
    <w:rsid w:val="00072B2F"/>
    <w:rsid w:val="00083355"/>
    <w:rsid w:val="000841FD"/>
    <w:rsid w:val="00084375"/>
    <w:rsid w:val="00087261"/>
    <w:rsid w:val="000873AB"/>
    <w:rsid w:val="00093693"/>
    <w:rsid w:val="00096E24"/>
    <w:rsid w:val="000A03DD"/>
    <w:rsid w:val="000A3942"/>
    <w:rsid w:val="000B2EC6"/>
    <w:rsid w:val="000B4A57"/>
    <w:rsid w:val="000B541B"/>
    <w:rsid w:val="000B5F95"/>
    <w:rsid w:val="000C122D"/>
    <w:rsid w:val="000C1722"/>
    <w:rsid w:val="000C2BFF"/>
    <w:rsid w:val="000C2FC7"/>
    <w:rsid w:val="000C7791"/>
    <w:rsid w:val="000D0B51"/>
    <w:rsid w:val="000D1762"/>
    <w:rsid w:val="000D22CC"/>
    <w:rsid w:val="000D2DD0"/>
    <w:rsid w:val="000D4F2F"/>
    <w:rsid w:val="000E1049"/>
    <w:rsid w:val="000E12C5"/>
    <w:rsid w:val="000E19F2"/>
    <w:rsid w:val="000E644F"/>
    <w:rsid w:val="000F1914"/>
    <w:rsid w:val="000F3154"/>
    <w:rsid w:val="000F390F"/>
    <w:rsid w:val="000F7616"/>
    <w:rsid w:val="0010075A"/>
    <w:rsid w:val="00100FF4"/>
    <w:rsid w:val="0011126E"/>
    <w:rsid w:val="001143BB"/>
    <w:rsid w:val="0012522E"/>
    <w:rsid w:val="00125238"/>
    <w:rsid w:val="0013297A"/>
    <w:rsid w:val="00136529"/>
    <w:rsid w:val="0014161A"/>
    <w:rsid w:val="00146EE1"/>
    <w:rsid w:val="001471EE"/>
    <w:rsid w:val="00147CF3"/>
    <w:rsid w:val="001502C8"/>
    <w:rsid w:val="00152AA6"/>
    <w:rsid w:val="001549C4"/>
    <w:rsid w:val="00154EBF"/>
    <w:rsid w:val="00155860"/>
    <w:rsid w:val="001570E7"/>
    <w:rsid w:val="00162FB2"/>
    <w:rsid w:val="001632C5"/>
    <w:rsid w:val="0016332A"/>
    <w:rsid w:val="00164A22"/>
    <w:rsid w:val="0016615B"/>
    <w:rsid w:val="00174F02"/>
    <w:rsid w:val="00177493"/>
    <w:rsid w:val="001777F1"/>
    <w:rsid w:val="0018313D"/>
    <w:rsid w:val="00192174"/>
    <w:rsid w:val="001965B2"/>
    <w:rsid w:val="001A16DE"/>
    <w:rsid w:val="001A20B6"/>
    <w:rsid w:val="001A6625"/>
    <w:rsid w:val="001B0F0F"/>
    <w:rsid w:val="001B0F63"/>
    <w:rsid w:val="001B3B68"/>
    <w:rsid w:val="001B4BEC"/>
    <w:rsid w:val="001C05CC"/>
    <w:rsid w:val="001C7BE3"/>
    <w:rsid w:val="001D6DD9"/>
    <w:rsid w:val="001E4BE8"/>
    <w:rsid w:val="001E74FA"/>
    <w:rsid w:val="001E7667"/>
    <w:rsid w:val="001F06D2"/>
    <w:rsid w:val="001F0E1E"/>
    <w:rsid w:val="001F20FF"/>
    <w:rsid w:val="001F2597"/>
    <w:rsid w:val="001F2CBC"/>
    <w:rsid w:val="001F4085"/>
    <w:rsid w:val="001F478A"/>
    <w:rsid w:val="00204A33"/>
    <w:rsid w:val="0020767D"/>
    <w:rsid w:val="00217664"/>
    <w:rsid w:val="0022192D"/>
    <w:rsid w:val="0022273C"/>
    <w:rsid w:val="00223EDE"/>
    <w:rsid w:val="00226BF3"/>
    <w:rsid w:val="00231731"/>
    <w:rsid w:val="002318C6"/>
    <w:rsid w:val="002333AE"/>
    <w:rsid w:val="00237EA6"/>
    <w:rsid w:val="002428A5"/>
    <w:rsid w:val="00245F30"/>
    <w:rsid w:val="00247E7D"/>
    <w:rsid w:val="002503A4"/>
    <w:rsid w:val="00250D39"/>
    <w:rsid w:val="002518A0"/>
    <w:rsid w:val="00252408"/>
    <w:rsid w:val="002569CD"/>
    <w:rsid w:val="00260B72"/>
    <w:rsid w:val="00261AA3"/>
    <w:rsid w:val="00265FC1"/>
    <w:rsid w:val="002721C3"/>
    <w:rsid w:val="00274DE8"/>
    <w:rsid w:val="00280B55"/>
    <w:rsid w:val="002924DB"/>
    <w:rsid w:val="002942F2"/>
    <w:rsid w:val="00294663"/>
    <w:rsid w:val="00294991"/>
    <w:rsid w:val="00295516"/>
    <w:rsid w:val="002A3640"/>
    <w:rsid w:val="002A5B3E"/>
    <w:rsid w:val="002A7316"/>
    <w:rsid w:val="002A73A0"/>
    <w:rsid w:val="002B145A"/>
    <w:rsid w:val="002B2BB8"/>
    <w:rsid w:val="002B38E1"/>
    <w:rsid w:val="002B670B"/>
    <w:rsid w:val="002B6DC2"/>
    <w:rsid w:val="002C142A"/>
    <w:rsid w:val="002C1A0E"/>
    <w:rsid w:val="002C2E01"/>
    <w:rsid w:val="002C327E"/>
    <w:rsid w:val="002C4E82"/>
    <w:rsid w:val="002C652F"/>
    <w:rsid w:val="002C7E5C"/>
    <w:rsid w:val="002D25AA"/>
    <w:rsid w:val="002D2E54"/>
    <w:rsid w:val="002E1921"/>
    <w:rsid w:val="002E38CB"/>
    <w:rsid w:val="002E64E6"/>
    <w:rsid w:val="002E6DC0"/>
    <w:rsid w:val="002F4AB3"/>
    <w:rsid w:val="002F5715"/>
    <w:rsid w:val="002F5EE5"/>
    <w:rsid w:val="002F6337"/>
    <w:rsid w:val="003063FF"/>
    <w:rsid w:val="0031044F"/>
    <w:rsid w:val="00310FB2"/>
    <w:rsid w:val="00315DF4"/>
    <w:rsid w:val="00321CDB"/>
    <w:rsid w:val="00324A8F"/>
    <w:rsid w:val="00333ADC"/>
    <w:rsid w:val="0033437C"/>
    <w:rsid w:val="00335B53"/>
    <w:rsid w:val="00340084"/>
    <w:rsid w:val="00345FE0"/>
    <w:rsid w:val="003461D3"/>
    <w:rsid w:val="0034667F"/>
    <w:rsid w:val="00347FA5"/>
    <w:rsid w:val="00351F85"/>
    <w:rsid w:val="003536C1"/>
    <w:rsid w:val="00361A6E"/>
    <w:rsid w:val="003622AF"/>
    <w:rsid w:val="00365897"/>
    <w:rsid w:val="003671F5"/>
    <w:rsid w:val="00367326"/>
    <w:rsid w:val="00367BE0"/>
    <w:rsid w:val="00380D95"/>
    <w:rsid w:val="00382430"/>
    <w:rsid w:val="00384214"/>
    <w:rsid w:val="003906C9"/>
    <w:rsid w:val="00393ABF"/>
    <w:rsid w:val="003A1479"/>
    <w:rsid w:val="003A3231"/>
    <w:rsid w:val="003A3893"/>
    <w:rsid w:val="003B392A"/>
    <w:rsid w:val="003B4C14"/>
    <w:rsid w:val="003B6597"/>
    <w:rsid w:val="003B74A8"/>
    <w:rsid w:val="003C0413"/>
    <w:rsid w:val="003C1CD1"/>
    <w:rsid w:val="003C2B90"/>
    <w:rsid w:val="003C4C25"/>
    <w:rsid w:val="003C5DD0"/>
    <w:rsid w:val="003D3FD6"/>
    <w:rsid w:val="003D4867"/>
    <w:rsid w:val="003E12BE"/>
    <w:rsid w:val="003E147F"/>
    <w:rsid w:val="003E45EF"/>
    <w:rsid w:val="003F3678"/>
    <w:rsid w:val="003F5397"/>
    <w:rsid w:val="003F7159"/>
    <w:rsid w:val="00405A09"/>
    <w:rsid w:val="00412B8C"/>
    <w:rsid w:val="00414CBA"/>
    <w:rsid w:val="00417380"/>
    <w:rsid w:val="00425357"/>
    <w:rsid w:val="00434026"/>
    <w:rsid w:val="004353BB"/>
    <w:rsid w:val="00435F48"/>
    <w:rsid w:val="00436067"/>
    <w:rsid w:val="00442B87"/>
    <w:rsid w:val="00443697"/>
    <w:rsid w:val="00443784"/>
    <w:rsid w:val="00443F30"/>
    <w:rsid w:val="00445155"/>
    <w:rsid w:val="0044691E"/>
    <w:rsid w:val="00452A6B"/>
    <w:rsid w:val="00452AA0"/>
    <w:rsid w:val="004562E5"/>
    <w:rsid w:val="004604BB"/>
    <w:rsid w:val="00460D04"/>
    <w:rsid w:val="004617B6"/>
    <w:rsid w:val="00465CB5"/>
    <w:rsid w:val="004737E0"/>
    <w:rsid w:val="00473AFA"/>
    <w:rsid w:val="004741F5"/>
    <w:rsid w:val="004747B1"/>
    <w:rsid w:val="00481763"/>
    <w:rsid w:val="00482020"/>
    <w:rsid w:val="004822FE"/>
    <w:rsid w:val="00483A74"/>
    <w:rsid w:val="00483BBF"/>
    <w:rsid w:val="004869E8"/>
    <w:rsid w:val="00491283"/>
    <w:rsid w:val="00491626"/>
    <w:rsid w:val="00493A9F"/>
    <w:rsid w:val="00494CBC"/>
    <w:rsid w:val="00496BA9"/>
    <w:rsid w:val="004A0829"/>
    <w:rsid w:val="004A1481"/>
    <w:rsid w:val="004A152F"/>
    <w:rsid w:val="004A211A"/>
    <w:rsid w:val="004A4CD9"/>
    <w:rsid w:val="004B09D4"/>
    <w:rsid w:val="004B0D86"/>
    <w:rsid w:val="004B1328"/>
    <w:rsid w:val="004B1A98"/>
    <w:rsid w:val="004B1B61"/>
    <w:rsid w:val="004B294E"/>
    <w:rsid w:val="004B29EE"/>
    <w:rsid w:val="004B2A85"/>
    <w:rsid w:val="004B343D"/>
    <w:rsid w:val="004B38DC"/>
    <w:rsid w:val="004C7B5A"/>
    <w:rsid w:val="004D0CA7"/>
    <w:rsid w:val="004D40C6"/>
    <w:rsid w:val="004E4935"/>
    <w:rsid w:val="004F00AD"/>
    <w:rsid w:val="004F40A5"/>
    <w:rsid w:val="004F5846"/>
    <w:rsid w:val="004F6B23"/>
    <w:rsid w:val="00504C5A"/>
    <w:rsid w:val="0050618F"/>
    <w:rsid w:val="00514588"/>
    <w:rsid w:val="00515D3D"/>
    <w:rsid w:val="00524DAD"/>
    <w:rsid w:val="005270D1"/>
    <w:rsid w:val="00530EF0"/>
    <w:rsid w:val="00531B57"/>
    <w:rsid w:val="0053246F"/>
    <w:rsid w:val="00534477"/>
    <w:rsid w:val="00536A9A"/>
    <w:rsid w:val="00543C61"/>
    <w:rsid w:val="005501C0"/>
    <w:rsid w:val="00554CC3"/>
    <w:rsid w:val="00555E9A"/>
    <w:rsid w:val="00557AC2"/>
    <w:rsid w:val="00557E62"/>
    <w:rsid w:val="005609F4"/>
    <w:rsid w:val="00562FE8"/>
    <w:rsid w:val="00563071"/>
    <w:rsid w:val="005644DE"/>
    <w:rsid w:val="00565F9B"/>
    <w:rsid w:val="00572C55"/>
    <w:rsid w:val="00573361"/>
    <w:rsid w:val="00576C07"/>
    <w:rsid w:val="0057774E"/>
    <w:rsid w:val="00577A49"/>
    <w:rsid w:val="00580B5A"/>
    <w:rsid w:val="00581C86"/>
    <w:rsid w:val="00582AEF"/>
    <w:rsid w:val="00584EFD"/>
    <w:rsid w:val="0059273A"/>
    <w:rsid w:val="0059365B"/>
    <w:rsid w:val="00596B3E"/>
    <w:rsid w:val="005970D2"/>
    <w:rsid w:val="005A0507"/>
    <w:rsid w:val="005A0C82"/>
    <w:rsid w:val="005A5D5A"/>
    <w:rsid w:val="005A60DC"/>
    <w:rsid w:val="005A6F88"/>
    <w:rsid w:val="005B3719"/>
    <w:rsid w:val="005B4199"/>
    <w:rsid w:val="005B7D23"/>
    <w:rsid w:val="005C6F68"/>
    <w:rsid w:val="005C70A5"/>
    <w:rsid w:val="005D31D0"/>
    <w:rsid w:val="005D4F71"/>
    <w:rsid w:val="005D5D10"/>
    <w:rsid w:val="005D7EBB"/>
    <w:rsid w:val="005E777E"/>
    <w:rsid w:val="005F073F"/>
    <w:rsid w:val="005F197C"/>
    <w:rsid w:val="005F1A11"/>
    <w:rsid w:val="005F2152"/>
    <w:rsid w:val="005F414D"/>
    <w:rsid w:val="005F42DB"/>
    <w:rsid w:val="005F5565"/>
    <w:rsid w:val="005F56F0"/>
    <w:rsid w:val="00602278"/>
    <w:rsid w:val="00607098"/>
    <w:rsid w:val="00610631"/>
    <w:rsid w:val="00610AF8"/>
    <w:rsid w:val="00612335"/>
    <w:rsid w:val="00616C98"/>
    <w:rsid w:val="0062549B"/>
    <w:rsid w:val="00625DC3"/>
    <w:rsid w:val="006267FE"/>
    <w:rsid w:val="00630356"/>
    <w:rsid w:val="006310CF"/>
    <w:rsid w:val="00631E9F"/>
    <w:rsid w:val="006325FE"/>
    <w:rsid w:val="00632BFE"/>
    <w:rsid w:val="006344AD"/>
    <w:rsid w:val="00637530"/>
    <w:rsid w:val="00637A9C"/>
    <w:rsid w:val="00641C6E"/>
    <w:rsid w:val="00641CDD"/>
    <w:rsid w:val="00650296"/>
    <w:rsid w:val="006510AF"/>
    <w:rsid w:val="0065290B"/>
    <w:rsid w:val="00653895"/>
    <w:rsid w:val="0065678C"/>
    <w:rsid w:val="00661231"/>
    <w:rsid w:val="00663F63"/>
    <w:rsid w:val="00664C58"/>
    <w:rsid w:val="00666394"/>
    <w:rsid w:val="00667892"/>
    <w:rsid w:val="00672E93"/>
    <w:rsid w:val="00675B65"/>
    <w:rsid w:val="00677169"/>
    <w:rsid w:val="0068143D"/>
    <w:rsid w:val="006817C0"/>
    <w:rsid w:val="00684DB0"/>
    <w:rsid w:val="006851CC"/>
    <w:rsid w:val="0069233C"/>
    <w:rsid w:val="0069249C"/>
    <w:rsid w:val="0069277B"/>
    <w:rsid w:val="006948E2"/>
    <w:rsid w:val="00694BB9"/>
    <w:rsid w:val="00696AEC"/>
    <w:rsid w:val="006A0F73"/>
    <w:rsid w:val="006B08ED"/>
    <w:rsid w:val="006B0F36"/>
    <w:rsid w:val="006B2068"/>
    <w:rsid w:val="006B3CA9"/>
    <w:rsid w:val="006B593E"/>
    <w:rsid w:val="006B617C"/>
    <w:rsid w:val="006B6541"/>
    <w:rsid w:val="006C0350"/>
    <w:rsid w:val="006C17BD"/>
    <w:rsid w:val="006C2DCC"/>
    <w:rsid w:val="006C3CC2"/>
    <w:rsid w:val="006D0444"/>
    <w:rsid w:val="006D3A19"/>
    <w:rsid w:val="006D6063"/>
    <w:rsid w:val="006E1858"/>
    <w:rsid w:val="006E4406"/>
    <w:rsid w:val="006F2314"/>
    <w:rsid w:val="006F7245"/>
    <w:rsid w:val="00703289"/>
    <w:rsid w:val="00707BC1"/>
    <w:rsid w:val="00707E7D"/>
    <w:rsid w:val="0071005F"/>
    <w:rsid w:val="00711C97"/>
    <w:rsid w:val="007121A9"/>
    <w:rsid w:val="00712718"/>
    <w:rsid w:val="00712FDA"/>
    <w:rsid w:val="00716189"/>
    <w:rsid w:val="00720D47"/>
    <w:rsid w:val="00723540"/>
    <w:rsid w:val="0073049F"/>
    <w:rsid w:val="00730513"/>
    <w:rsid w:val="00731F32"/>
    <w:rsid w:val="00740410"/>
    <w:rsid w:val="00741204"/>
    <w:rsid w:val="00743DE2"/>
    <w:rsid w:val="0074422E"/>
    <w:rsid w:val="00744E16"/>
    <w:rsid w:val="0074525C"/>
    <w:rsid w:val="00745709"/>
    <w:rsid w:val="00747981"/>
    <w:rsid w:val="00751790"/>
    <w:rsid w:val="00756126"/>
    <w:rsid w:val="0075654A"/>
    <w:rsid w:val="0075715A"/>
    <w:rsid w:val="00763AA6"/>
    <w:rsid w:val="007709D4"/>
    <w:rsid w:val="0077102D"/>
    <w:rsid w:val="00771DC1"/>
    <w:rsid w:val="00772276"/>
    <w:rsid w:val="00773FB2"/>
    <w:rsid w:val="00776D72"/>
    <w:rsid w:val="00782453"/>
    <w:rsid w:val="007836A1"/>
    <w:rsid w:val="007836E7"/>
    <w:rsid w:val="00786AA1"/>
    <w:rsid w:val="007912AC"/>
    <w:rsid w:val="00797B44"/>
    <w:rsid w:val="007A38A9"/>
    <w:rsid w:val="007A42D5"/>
    <w:rsid w:val="007A649A"/>
    <w:rsid w:val="007B4546"/>
    <w:rsid w:val="007B5501"/>
    <w:rsid w:val="007C2030"/>
    <w:rsid w:val="007C3B1F"/>
    <w:rsid w:val="007C508D"/>
    <w:rsid w:val="007D067A"/>
    <w:rsid w:val="007D40B1"/>
    <w:rsid w:val="007D48C5"/>
    <w:rsid w:val="007E0539"/>
    <w:rsid w:val="007E0984"/>
    <w:rsid w:val="007E19FB"/>
    <w:rsid w:val="007E2755"/>
    <w:rsid w:val="007E6224"/>
    <w:rsid w:val="007F21EE"/>
    <w:rsid w:val="007F5E2C"/>
    <w:rsid w:val="007F7F2F"/>
    <w:rsid w:val="00800699"/>
    <w:rsid w:val="00804406"/>
    <w:rsid w:val="00805326"/>
    <w:rsid w:val="008137BE"/>
    <w:rsid w:val="00816858"/>
    <w:rsid w:val="0082221C"/>
    <w:rsid w:val="00824194"/>
    <w:rsid w:val="00825DE1"/>
    <w:rsid w:val="008270AF"/>
    <w:rsid w:val="00827F65"/>
    <w:rsid w:val="00830A71"/>
    <w:rsid w:val="00832B7E"/>
    <w:rsid w:val="00834B4F"/>
    <w:rsid w:val="00836223"/>
    <w:rsid w:val="00836556"/>
    <w:rsid w:val="00843E63"/>
    <w:rsid w:val="008440CA"/>
    <w:rsid w:val="008517A5"/>
    <w:rsid w:val="00851812"/>
    <w:rsid w:val="00852B0A"/>
    <w:rsid w:val="008562F6"/>
    <w:rsid w:val="00856F00"/>
    <w:rsid w:val="0086171A"/>
    <w:rsid w:val="00862A4E"/>
    <w:rsid w:val="00864418"/>
    <w:rsid w:val="008731A6"/>
    <w:rsid w:val="00873269"/>
    <w:rsid w:val="008837A1"/>
    <w:rsid w:val="008837C6"/>
    <w:rsid w:val="00890003"/>
    <w:rsid w:val="00891A9F"/>
    <w:rsid w:val="00891F0F"/>
    <w:rsid w:val="008933E8"/>
    <w:rsid w:val="00897FCD"/>
    <w:rsid w:val="008A1411"/>
    <w:rsid w:val="008A46A0"/>
    <w:rsid w:val="008B11D4"/>
    <w:rsid w:val="008B1FB2"/>
    <w:rsid w:val="008B43DE"/>
    <w:rsid w:val="008B79C1"/>
    <w:rsid w:val="008C242E"/>
    <w:rsid w:val="008C2872"/>
    <w:rsid w:val="008C2C96"/>
    <w:rsid w:val="008C4778"/>
    <w:rsid w:val="008C51CA"/>
    <w:rsid w:val="008C65D3"/>
    <w:rsid w:val="008C6E28"/>
    <w:rsid w:val="008C7200"/>
    <w:rsid w:val="008D5C5B"/>
    <w:rsid w:val="008D6888"/>
    <w:rsid w:val="008E0678"/>
    <w:rsid w:val="008E2E71"/>
    <w:rsid w:val="008E5F40"/>
    <w:rsid w:val="008F169C"/>
    <w:rsid w:val="008F25E0"/>
    <w:rsid w:val="008F5AE9"/>
    <w:rsid w:val="008F5B53"/>
    <w:rsid w:val="008F6128"/>
    <w:rsid w:val="009002E4"/>
    <w:rsid w:val="0090663C"/>
    <w:rsid w:val="009069C3"/>
    <w:rsid w:val="00906E53"/>
    <w:rsid w:val="00912423"/>
    <w:rsid w:val="00914928"/>
    <w:rsid w:val="00917406"/>
    <w:rsid w:val="0092093C"/>
    <w:rsid w:val="00926E21"/>
    <w:rsid w:val="00932219"/>
    <w:rsid w:val="00933D46"/>
    <w:rsid w:val="00933FD9"/>
    <w:rsid w:val="00934259"/>
    <w:rsid w:val="009430CC"/>
    <w:rsid w:val="009440B4"/>
    <w:rsid w:val="0094519C"/>
    <w:rsid w:val="00951F7D"/>
    <w:rsid w:val="00955406"/>
    <w:rsid w:val="00956A0E"/>
    <w:rsid w:val="0096087C"/>
    <w:rsid w:val="00964C63"/>
    <w:rsid w:val="0096623E"/>
    <w:rsid w:val="00966794"/>
    <w:rsid w:val="00977E37"/>
    <w:rsid w:val="0098105B"/>
    <w:rsid w:val="00987460"/>
    <w:rsid w:val="00992D56"/>
    <w:rsid w:val="009A2908"/>
    <w:rsid w:val="009A568F"/>
    <w:rsid w:val="009A667F"/>
    <w:rsid w:val="009B4CEE"/>
    <w:rsid w:val="009B6C3E"/>
    <w:rsid w:val="009B790A"/>
    <w:rsid w:val="009C21B3"/>
    <w:rsid w:val="009D0B4D"/>
    <w:rsid w:val="009D2DA9"/>
    <w:rsid w:val="009F2B05"/>
    <w:rsid w:val="009F5925"/>
    <w:rsid w:val="009F5A5D"/>
    <w:rsid w:val="00A01D3F"/>
    <w:rsid w:val="00A0446C"/>
    <w:rsid w:val="00A048BF"/>
    <w:rsid w:val="00A04BBE"/>
    <w:rsid w:val="00A12421"/>
    <w:rsid w:val="00A22B0D"/>
    <w:rsid w:val="00A239F8"/>
    <w:rsid w:val="00A23F17"/>
    <w:rsid w:val="00A2606E"/>
    <w:rsid w:val="00A26A90"/>
    <w:rsid w:val="00A27BF5"/>
    <w:rsid w:val="00A30D94"/>
    <w:rsid w:val="00A31B77"/>
    <w:rsid w:val="00A31DB7"/>
    <w:rsid w:val="00A35C1B"/>
    <w:rsid w:val="00A377E9"/>
    <w:rsid w:val="00A40527"/>
    <w:rsid w:val="00A405CB"/>
    <w:rsid w:val="00A410C6"/>
    <w:rsid w:val="00A41EC1"/>
    <w:rsid w:val="00A4228A"/>
    <w:rsid w:val="00A44248"/>
    <w:rsid w:val="00A442CB"/>
    <w:rsid w:val="00A47641"/>
    <w:rsid w:val="00A51361"/>
    <w:rsid w:val="00A51F3D"/>
    <w:rsid w:val="00A559EB"/>
    <w:rsid w:val="00A57FEA"/>
    <w:rsid w:val="00A60391"/>
    <w:rsid w:val="00A64109"/>
    <w:rsid w:val="00A64F16"/>
    <w:rsid w:val="00A6652F"/>
    <w:rsid w:val="00A66B91"/>
    <w:rsid w:val="00A67C91"/>
    <w:rsid w:val="00A67D1C"/>
    <w:rsid w:val="00A72287"/>
    <w:rsid w:val="00A73F9E"/>
    <w:rsid w:val="00A75CEA"/>
    <w:rsid w:val="00A84C20"/>
    <w:rsid w:val="00A84DD5"/>
    <w:rsid w:val="00A869BF"/>
    <w:rsid w:val="00A938FD"/>
    <w:rsid w:val="00A94801"/>
    <w:rsid w:val="00A96022"/>
    <w:rsid w:val="00AA13ED"/>
    <w:rsid w:val="00AA1AFF"/>
    <w:rsid w:val="00AA69B9"/>
    <w:rsid w:val="00AB0A1F"/>
    <w:rsid w:val="00AB5CBA"/>
    <w:rsid w:val="00AC2FB9"/>
    <w:rsid w:val="00AC4E86"/>
    <w:rsid w:val="00AC6AD9"/>
    <w:rsid w:val="00AC7D3B"/>
    <w:rsid w:val="00AD52D4"/>
    <w:rsid w:val="00AD5388"/>
    <w:rsid w:val="00AD61E9"/>
    <w:rsid w:val="00AE1BF6"/>
    <w:rsid w:val="00AE4D7C"/>
    <w:rsid w:val="00AE5172"/>
    <w:rsid w:val="00AE6989"/>
    <w:rsid w:val="00AF01EC"/>
    <w:rsid w:val="00AF07F2"/>
    <w:rsid w:val="00AF28F3"/>
    <w:rsid w:val="00AF5302"/>
    <w:rsid w:val="00B00687"/>
    <w:rsid w:val="00B00F41"/>
    <w:rsid w:val="00B01BCB"/>
    <w:rsid w:val="00B03745"/>
    <w:rsid w:val="00B14F08"/>
    <w:rsid w:val="00B22594"/>
    <w:rsid w:val="00B240C4"/>
    <w:rsid w:val="00B25A9B"/>
    <w:rsid w:val="00B27B99"/>
    <w:rsid w:val="00B33EC8"/>
    <w:rsid w:val="00B40465"/>
    <w:rsid w:val="00B440E6"/>
    <w:rsid w:val="00B5334F"/>
    <w:rsid w:val="00B56D6D"/>
    <w:rsid w:val="00B633C7"/>
    <w:rsid w:val="00B64F6F"/>
    <w:rsid w:val="00B70D04"/>
    <w:rsid w:val="00B723BC"/>
    <w:rsid w:val="00B7367E"/>
    <w:rsid w:val="00B73CA1"/>
    <w:rsid w:val="00B757A6"/>
    <w:rsid w:val="00B76EAE"/>
    <w:rsid w:val="00B77C94"/>
    <w:rsid w:val="00B81951"/>
    <w:rsid w:val="00B847A7"/>
    <w:rsid w:val="00B84B96"/>
    <w:rsid w:val="00B9000C"/>
    <w:rsid w:val="00B95099"/>
    <w:rsid w:val="00B97214"/>
    <w:rsid w:val="00BA0A05"/>
    <w:rsid w:val="00BA2EAF"/>
    <w:rsid w:val="00BB1DFA"/>
    <w:rsid w:val="00BB2CFA"/>
    <w:rsid w:val="00BB691A"/>
    <w:rsid w:val="00BB73DC"/>
    <w:rsid w:val="00BC2A8E"/>
    <w:rsid w:val="00BC3884"/>
    <w:rsid w:val="00BC5749"/>
    <w:rsid w:val="00BC6B0D"/>
    <w:rsid w:val="00BD0BF0"/>
    <w:rsid w:val="00BD41F0"/>
    <w:rsid w:val="00BD4343"/>
    <w:rsid w:val="00BE187E"/>
    <w:rsid w:val="00BF0AA2"/>
    <w:rsid w:val="00BF5C57"/>
    <w:rsid w:val="00C03854"/>
    <w:rsid w:val="00C05628"/>
    <w:rsid w:val="00C101D6"/>
    <w:rsid w:val="00C11B65"/>
    <w:rsid w:val="00C13327"/>
    <w:rsid w:val="00C14777"/>
    <w:rsid w:val="00C1565A"/>
    <w:rsid w:val="00C1595B"/>
    <w:rsid w:val="00C221F0"/>
    <w:rsid w:val="00C26851"/>
    <w:rsid w:val="00C31D74"/>
    <w:rsid w:val="00C41876"/>
    <w:rsid w:val="00C4377E"/>
    <w:rsid w:val="00C43AD9"/>
    <w:rsid w:val="00C44953"/>
    <w:rsid w:val="00C45850"/>
    <w:rsid w:val="00C45CEF"/>
    <w:rsid w:val="00C45F4D"/>
    <w:rsid w:val="00C4799D"/>
    <w:rsid w:val="00C53335"/>
    <w:rsid w:val="00C54B2B"/>
    <w:rsid w:val="00C54E38"/>
    <w:rsid w:val="00C56487"/>
    <w:rsid w:val="00C64A68"/>
    <w:rsid w:val="00C72CB5"/>
    <w:rsid w:val="00C85F98"/>
    <w:rsid w:val="00C871CA"/>
    <w:rsid w:val="00C8736F"/>
    <w:rsid w:val="00C911DD"/>
    <w:rsid w:val="00C93654"/>
    <w:rsid w:val="00C969D5"/>
    <w:rsid w:val="00CA0529"/>
    <w:rsid w:val="00CA10B2"/>
    <w:rsid w:val="00CA1191"/>
    <w:rsid w:val="00CA1885"/>
    <w:rsid w:val="00CA1B71"/>
    <w:rsid w:val="00CA2E3C"/>
    <w:rsid w:val="00CA539A"/>
    <w:rsid w:val="00CA7319"/>
    <w:rsid w:val="00CB0065"/>
    <w:rsid w:val="00CB142A"/>
    <w:rsid w:val="00CB3EA1"/>
    <w:rsid w:val="00CB70CD"/>
    <w:rsid w:val="00CC12EE"/>
    <w:rsid w:val="00CC14D0"/>
    <w:rsid w:val="00CC1A01"/>
    <w:rsid w:val="00CC3365"/>
    <w:rsid w:val="00CC3F1B"/>
    <w:rsid w:val="00CC6017"/>
    <w:rsid w:val="00CC6360"/>
    <w:rsid w:val="00CD52EE"/>
    <w:rsid w:val="00CE0B37"/>
    <w:rsid w:val="00CE1719"/>
    <w:rsid w:val="00CE3850"/>
    <w:rsid w:val="00CE4936"/>
    <w:rsid w:val="00CE4B2F"/>
    <w:rsid w:val="00CE5DD7"/>
    <w:rsid w:val="00CE728B"/>
    <w:rsid w:val="00CF02A9"/>
    <w:rsid w:val="00CF0ED5"/>
    <w:rsid w:val="00D04AB7"/>
    <w:rsid w:val="00D05B06"/>
    <w:rsid w:val="00D15189"/>
    <w:rsid w:val="00D159A7"/>
    <w:rsid w:val="00D16567"/>
    <w:rsid w:val="00D20D33"/>
    <w:rsid w:val="00D21AE4"/>
    <w:rsid w:val="00D23051"/>
    <w:rsid w:val="00D23C2B"/>
    <w:rsid w:val="00D310C7"/>
    <w:rsid w:val="00D32133"/>
    <w:rsid w:val="00D329F4"/>
    <w:rsid w:val="00D32E10"/>
    <w:rsid w:val="00D3308B"/>
    <w:rsid w:val="00D3333F"/>
    <w:rsid w:val="00D3474E"/>
    <w:rsid w:val="00D42428"/>
    <w:rsid w:val="00D42C8C"/>
    <w:rsid w:val="00D431EB"/>
    <w:rsid w:val="00D43F2E"/>
    <w:rsid w:val="00D46AAB"/>
    <w:rsid w:val="00D54ECD"/>
    <w:rsid w:val="00D66F7F"/>
    <w:rsid w:val="00D701DE"/>
    <w:rsid w:val="00D71874"/>
    <w:rsid w:val="00D72D8C"/>
    <w:rsid w:val="00D7580F"/>
    <w:rsid w:val="00D77793"/>
    <w:rsid w:val="00D815F1"/>
    <w:rsid w:val="00D8180F"/>
    <w:rsid w:val="00D86B90"/>
    <w:rsid w:val="00D91E87"/>
    <w:rsid w:val="00D921BD"/>
    <w:rsid w:val="00D95A32"/>
    <w:rsid w:val="00D97556"/>
    <w:rsid w:val="00DA0750"/>
    <w:rsid w:val="00DA3554"/>
    <w:rsid w:val="00DA35A7"/>
    <w:rsid w:val="00DB03E4"/>
    <w:rsid w:val="00DB2D5A"/>
    <w:rsid w:val="00DB4BB1"/>
    <w:rsid w:val="00DC3A78"/>
    <w:rsid w:val="00DC3D8B"/>
    <w:rsid w:val="00DD1A55"/>
    <w:rsid w:val="00DD45BF"/>
    <w:rsid w:val="00DD50D8"/>
    <w:rsid w:val="00DD6DE7"/>
    <w:rsid w:val="00DE0006"/>
    <w:rsid w:val="00DE148C"/>
    <w:rsid w:val="00DE250D"/>
    <w:rsid w:val="00DE3DAB"/>
    <w:rsid w:val="00DE5FDF"/>
    <w:rsid w:val="00DF00CD"/>
    <w:rsid w:val="00DF3F8F"/>
    <w:rsid w:val="00DF5CDA"/>
    <w:rsid w:val="00E00F35"/>
    <w:rsid w:val="00E064C2"/>
    <w:rsid w:val="00E07AEC"/>
    <w:rsid w:val="00E13CFA"/>
    <w:rsid w:val="00E1647D"/>
    <w:rsid w:val="00E20CAF"/>
    <w:rsid w:val="00E20FC6"/>
    <w:rsid w:val="00E2154D"/>
    <w:rsid w:val="00E24505"/>
    <w:rsid w:val="00E31133"/>
    <w:rsid w:val="00E33568"/>
    <w:rsid w:val="00E3459B"/>
    <w:rsid w:val="00E3525F"/>
    <w:rsid w:val="00E376CF"/>
    <w:rsid w:val="00E42ADB"/>
    <w:rsid w:val="00E4384B"/>
    <w:rsid w:val="00E441B2"/>
    <w:rsid w:val="00E50B8B"/>
    <w:rsid w:val="00E66F4D"/>
    <w:rsid w:val="00E7442C"/>
    <w:rsid w:val="00E75C70"/>
    <w:rsid w:val="00E76666"/>
    <w:rsid w:val="00E76EDD"/>
    <w:rsid w:val="00E81C34"/>
    <w:rsid w:val="00E85F55"/>
    <w:rsid w:val="00E900B8"/>
    <w:rsid w:val="00E928A3"/>
    <w:rsid w:val="00E951CA"/>
    <w:rsid w:val="00EA0DBF"/>
    <w:rsid w:val="00EA32AB"/>
    <w:rsid w:val="00EC18F0"/>
    <w:rsid w:val="00ED1BCD"/>
    <w:rsid w:val="00ED1D5D"/>
    <w:rsid w:val="00ED2506"/>
    <w:rsid w:val="00ED4C18"/>
    <w:rsid w:val="00ED6620"/>
    <w:rsid w:val="00ED761F"/>
    <w:rsid w:val="00EE26FF"/>
    <w:rsid w:val="00EF1019"/>
    <w:rsid w:val="00EF4BEF"/>
    <w:rsid w:val="00F00157"/>
    <w:rsid w:val="00F0346C"/>
    <w:rsid w:val="00F07EE0"/>
    <w:rsid w:val="00F1116C"/>
    <w:rsid w:val="00F13243"/>
    <w:rsid w:val="00F141E7"/>
    <w:rsid w:val="00F142CB"/>
    <w:rsid w:val="00F16E16"/>
    <w:rsid w:val="00F16FD9"/>
    <w:rsid w:val="00F17BD6"/>
    <w:rsid w:val="00F20B04"/>
    <w:rsid w:val="00F20E18"/>
    <w:rsid w:val="00F22641"/>
    <w:rsid w:val="00F2621F"/>
    <w:rsid w:val="00F269A4"/>
    <w:rsid w:val="00F3006E"/>
    <w:rsid w:val="00F33A2E"/>
    <w:rsid w:val="00F34EE4"/>
    <w:rsid w:val="00F352DF"/>
    <w:rsid w:val="00F35EDE"/>
    <w:rsid w:val="00F4006A"/>
    <w:rsid w:val="00F41FFC"/>
    <w:rsid w:val="00F447FA"/>
    <w:rsid w:val="00F54AFB"/>
    <w:rsid w:val="00F57ED4"/>
    <w:rsid w:val="00F60F57"/>
    <w:rsid w:val="00F61C3C"/>
    <w:rsid w:val="00F627A1"/>
    <w:rsid w:val="00F629F3"/>
    <w:rsid w:val="00F642D8"/>
    <w:rsid w:val="00F67FD4"/>
    <w:rsid w:val="00F721A3"/>
    <w:rsid w:val="00F807A1"/>
    <w:rsid w:val="00F80B18"/>
    <w:rsid w:val="00F84711"/>
    <w:rsid w:val="00F97AA3"/>
    <w:rsid w:val="00FA3FB9"/>
    <w:rsid w:val="00FA42C2"/>
    <w:rsid w:val="00FA717E"/>
    <w:rsid w:val="00FB50FD"/>
    <w:rsid w:val="00FB5435"/>
    <w:rsid w:val="00FB7E04"/>
    <w:rsid w:val="00FC1500"/>
    <w:rsid w:val="00FC202B"/>
    <w:rsid w:val="00FC4767"/>
    <w:rsid w:val="00FD1B90"/>
    <w:rsid w:val="00FE0A8F"/>
    <w:rsid w:val="00FE0CB7"/>
    <w:rsid w:val="00FF0AF0"/>
    <w:rsid w:val="00FF0FC9"/>
    <w:rsid w:val="00FF3BB1"/>
    <w:rsid w:val="00FF408D"/>
    <w:rsid w:val="00FF577D"/>
    <w:rsid w:val="00FF6E3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6C5096B"/>
  <w15:docId w15:val="{48957922-37DD-4288-892C-FCE456CD9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F7616"/>
    <w:pPr>
      <w:ind w:left="720"/>
      <w:contextualSpacing/>
    </w:p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3C5DD0"/>
    <w:pPr>
      <w:spacing w:after="100"/>
    </w:pPr>
  </w:style>
  <w:style w:type="paragraph" w:styleId="TDC2">
    <w:name w:val="toc 2"/>
    <w:basedOn w:val="Normal"/>
    <w:next w:val="Normal"/>
    <w:autoRedefine/>
    <w:uiPriority w:val="39"/>
    <w:unhideWhenUsed/>
    <w:rsid w:val="003C5DD0"/>
    <w:pPr>
      <w:spacing w:after="100"/>
      <w:ind w:left="200"/>
    </w:p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rsid w:val="008C51CA"/>
    <w:rPr>
      <w:rFonts w:asciiTheme="majorHAnsi" w:eastAsiaTheme="majorEastAsia" w:hAnsiTheme="majorHAnsi" w:cstheme="majorBidi"/>
      <w:i/>
      <w:iCs/>
      <w:color w:val="404040" w:themeColor="text1" w:themeTint="BF"/>
      <w:sz w:val="18"/>
      <w:szCs w:val="20"/>
      <w:lang w:eastAsia="fr-FR"/>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semiHidden/>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rsid w:val="00F54AFB"/>
    <w:pPr>
      <w:spacing w:after="100"/>
      <w:ind w:left="400"/>
    </w:p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semiHidden/>
    <w:unhideWhenUsed/>
    <w:rsid w:val="00B81951"/>
    <w:pPr>
      <w:spacing w:after="120"/>
      <w:ind w:left="283"/>
    </w:pPr>
  </w:style>
  <w:style w:type="character" w:customStyle="1" w:styleId="SangradetextonormalCar">
    <w:name w:val="Sangría de texto normal Car"/>
    <w:basedOn w:val="Fuentedeprrafopredeter"/>
    <w:link w:val="Sangradetextonormal"/>
    <w:uiPriority w:val="99"/>
    <w:semiHidden/>
    <w:rsid w:val="00B81951"/>
    <w:rPr>
      <w:rFonts w:ascii="Arial" w:eastAsia="Times New Roman" w:hAnsi="Arial" w:cs="Times New Roman"/>
      <w:sz w:val="18"/>
      <w:szCs w:val="24"/>
      <w:lang w:eastAsia="fr-FR"/>
    </w:rPr>
  </w:style>
  <w:style w:type="paragraph" w:styleId="TDC4">
    <w:name w:val="toc 4"/>
    <w:basedOn w:val="Normal"/>
    <w:next w:val="Normal"/>
    <w:autoRedefine/>
    <w:uiPriority w:val="39"/>
    <w:semiHidden/>
    <w:unhideWhenUsed/>
    <w:rsid w:val="00B81951"/>
    <w:pPr>
      <w:spacing w:after="100"/>
      <w:ind w:left="540"/>
    </w:p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customStyle="1" w:styleId="FC-Titre1">
    <w:name w:val="FC - Titre 1"/>
    <w:basedOn w:val="Prrafodelista"/>
    <w:qFormat/>
    <w:rsid w:val="006267FE"/>
    <w:pPr>
      <w:numPr>
        <w:numId w:val="6"/>
      </w:numPr>
    </w:pPr>
    <w:rPr>
      <w:sz w:val="32"/>
      <w:szCs w:val="32"/>
    </w:rPr>
  </w:style>
  <w:style w:type="paragraph" w:customStyle="1" w:styleId="LGAmaintextbullets">
    <w:name w:val="LGA main text bullets"/>
    <w:basedOn w:val="Normal"/>
    <w:qFormat/>
    <w:rsid w:val="00890003"/>
    <w:pPr>
      <w:numPr>
        <w:numId w:val="8"/>
      </w:numPr>
      <w:spacing w:after="80" w:line="276" w:lineRule="auto"/>
      <w:ind w:left="187" w:hanging="187"/>
      <w:jc w:val="left"/>
    </w:pPr>
    <w:rPr>
      <w:rFonts w:ascii="Times New Roman" w:eastAsiaTheme="minorHAnsi" w:hAnsi="Times New Roman"/>
      <w:sz w:val="24"/>
      <w:szCs w:val="22"/>
      <w:lang w:val="en-US" w:eastAsia="en-US"/>
    </w:rPr>
  </w:style>
  <w:style w:type="paragraph" w:customStyle="1" w:styleId="LGAbulletaftermainbullet">
    <w:name w:val="LGA bullet after main bullet"/>
    <w:basedOn w:val="LGAmaintextbullets"/>
    <w:qFormat/>
    <w:rsid w:val="00890003"/>
    <w:pPr>
      <w:numPr>
        <w:ilvl w:val="1"/>
      </w:numPr>
      <w:ind w:left="1788"/>
    </w:pPr>
  </w:style>
  <w:style w:type="paragraph" w:customStyle="1" w:styleId="FC-Titre2">
    <w:name w:val="FC - Titre 2"/>
    <w:basedOn w:val="Normal"/>
    <w:qFormat/>
    <w:rsid w:val="004869E8"/>
    <w:rPr>
      <w:rFonts w:cs="Arial"/>
      <w:b/>
      <w:sz w:val="22"/>
      <w:szCs w:val="22"/>
      <w:lang w:val="es-ES"/>
    </w:rPr>
  </w:style>
  <w:style w:type="paragraph" w:styleId="Revisin">
    <w:name w:val="Revision"/>
    <w:hidden/>
    <w:uiPriority w:val="99"/>
    <w:semiHidden/>
    <w:rsid w:val="004A1481"/>
    <w:pPr>
      <w:spacing w:after="0" w:line="240" w:lineRule="auto"/>
    </w:pPr>
    <w:rPr>
      <w:rFonts w:ascii="Arial" w:eastAsia="Times New Roman" w:hAnsi="Arial" w:cs="Times New Roman"/>
      <w:sz w:val="1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524156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01333618">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72EBD0-B8A1-4222-8C2E-C621359142F1}"/>
</file>

<file path=customXml/itemProps2.xml><?xml version="1.0" encoding="utf-8"?>
<ds:datastoreItem xmlns:ds="http://schemas.openxmlformats.org/officeDocument/2006/customXml" ds:itemID="{79DB956B-9210-446F-815F-C88850777961}"/>
</file>

<file path=customXml/itemProps3.xml><?xml version="1.0" encoding="utf-8"?>
<ds:datastoreItem xmlns:ds="http://schemas.openxmlformats.org/officeDocument/2006/customXml" ds:itemID="{21DC1C4F-5ABB-4C00-A548-74DF1AC13259}"/>
</file>

<file path=customXml/itemProps4.xml><?xml version="1.0" encoding="utf-8"?>
<ds:datastoreItem xmlns:ds="http://schemas.openxmlformats.org/officeDocument/2006/customXml" ds:itemID="{0E2B6154-F9F6-4222-A737-375A33C7E81A}"/>
</file>

<file path=docProps/app.xml><?xml version="1.0" encoding="utf-8"?>
<Properties xmlns="http://schemas.openxmlformats.org/officeDocument/2006/extended-properties" xmlns:vt="http://schemas.openxmlformats.org/officeDocument/2006/docPropsVTypes">
  <Template>Normal</Template>
  <TotalTime>554</TotalTime>
  <Pages>9</Pages>
  <Words>1327</Words>
  <Characters>7303</Characters>
  <Application>Microsoft Office Word</Application>
  <DocSecurity>0</DocSecurity>
  <Lines>60</Lines>
  <Paragraphs>17</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HP</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17</cp:revision>
  <cp:lastPrinted>2015-09-23T17:47:00Z</cp:lastPrinted>
  <dcterms:created xsi:type="dcterms:W3CDTF">2016-10-18T12:23:00Z</dcterms:created>
  <dcterms:modified xsi:type="dcterms:W3CDTF">2016-12-21T14:33:00Z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